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481E2" w14:textId="77777777" w:rsidR="00706A69" w:rsidRPr="006315E9" w:rsidRDefault="004F0485" w:rsidP="00706A69">
      <w:pPr>
        <w:spacing w:after="0"/>
        <w:jc w:val="right"/>
        <w:rPr>
          <w:i/>
          <w:iCs/>
        </w:rPr>
      </w:pPr>
      <w:r w:rsidRPr="006315E9">
        <w:rPr>
          <w:i/>
          <w:iCs/>
        </w:rPr>
        <w:t xml:space="preserve">Nacrt </w:t>
      </w:r>
      <w:r w:rsidR="00706A69" w:rsidRPr="006315E9">
        <w:rPr>
          <w:i/>
          <w:iCs/>
        </w:rPr>
        <w:t>p</w:t>
      </w:r>
      <w:r w:rsidRPr="006315E9">
        <w:rPr>
          <w:i/>
          <w:iCs/>
        </w:rPr>
        <w:t>rijedloga</w:t>
      </w:r>
      <w:r w:rsidR="005F52E0" w:rsidRPr="006315E9">
        <w:rPr>
          <w:i/>
          <w:iCs/>
        </w:rPr>
        <w:t xml:space="preserve"> </w:t>
      </w:r>
      <w:r w:rsidR="00706A69" w:rsidRPr="006315E9">
        <w:rPr>
          <w:i/>
          <w:iCs/>
        </w:rPr>
        <w:t xml:space="preserve">Odluke o uvjetima, mjerilima i </w:t>
      </w:r>
    </w:p>
    <w:p w14:paraId="6FC930F2" w14:textId="77777777" w:rsidR="00706A69" w:rsidRPr="006315E9" w:rsidRDefault="00706A69" w:rsidP="00706A69">
      <w:pPr>
        <w:spacing w:after="0"/>
        <w:jc w:val="right"/>
        <w:rPr>
          <w:i/>
          <w:iCs/>
        </w:rPr>
      </w:pPr>
      <w:r w:rsidRPr="006315E9">
        <w:rPr>
          <w:i/>
          <w:iCs/>
        </w:rPr>
        <w:t xml:space="preserve">postupku za kupnju stanova iz Programa </w:t>
      </w:r>
    </w:p>
    <w:p w14:paraId="66B85433" w14:textId="77777777" w:rsidR="00706A69" w:rsidRPr="006315E9" w:rsidRDefault="00706A69" w:rsidP="00706A69">
      <w:pPr>
        <w:spacing w:after="0"/>
        <w:jc w:val="right"/>
        <w:rPr>
          <w:i/>
          <w:iCs/>
        </w:rPr>
      </w:pPr>
      <w:r w:rsidRPr="006315E9">
        <w:rPr>
          <w:i/>
          <w:iCs/>
        </w:rPr>
        <w:t xml:space="preserve">društveno poticane stanogradnje na području </w:t>
      </w:r>
    </w:p>
    <w:p w14:paraId="6852E23C" w14:textId="1467A1D6" w:rsidR="004F0485" w:rsidRDefault="00706A69" w:rsidP="00706A69">
      <w:pPr>
        <w:spacing w:after="0"/>
        <w:jc w:val="right"/>
      </w:pPr>
      <w:r w:rsidRPr="006315E9">
        <w:rPr>
          <w:i/>
          <w:iCs/>
        </w:rPr>
        <w:t>Općine Sv. Petar u Šumi</w:t>
      </w:r>
      <w:r w:rsidR="004F0485" w:rsidRPr="006315E9">
        <w:rPr>
          <w:i/>
          <w:iCs/>
        </w:rPr>
        <w:t>, 10. listopada 2023. godine</w:t>
      </w:r>
    </w:p>
    <w:p w14:paraId="0BFA9F1D" w14:textId="77777777" w:rsidR="004F0485" w:rsidRDefault="004F0485" w:rsidP="004F0485">
      <w:pPr>
        <w:jc w:val="right"/>
      </w:pPr>
    </w:p>
    <w:p w14:paraId="0B44FC22" w14:textId="0D03DD71" w:rsidR="001A4900" w:rsidRDefault="00CC2223" w:rsidP="00FE21A5">
      <w:pPr>
        <w:ind w:firstLine="708"/>
        <w:jc w:val="both"/>
      </w:pPr>
      <w:r w:rsidRPr="00CC2223">
        <w:t>Na temelju članka 23. stavak 3. Zakona o društveno poticanoj stanogradnji („Narodne novine“, broj</w:t>
      </w:r>
      <w:r w:rsidR="00F13E32">
        <w:t>:</w:t>
      </w:r>
      <w:r w:rsidRPr="00CC2223">
        <w:t xml:space="preserve"> 109/01., 82/04., 76/07., 38/09., 8</w:t>
      </w:r>
      <w:r w:rsidR="00FE21A5">
        <w:t>6</w:t>
      </w:r>
      <w:r w:rsidRPr="00CC2223">
        <w:t xml:space="preserve">/12., </w:t>
      </w:r>
      <w:r w:rsidR="00FE21A5">
        <w:t>0</w:t>
      </w:r>
      <w:r w:rsidRPr="00CC2223">
        <w:t>7/13., 26/15., 57/18., 66/19.</w:t>
      </w:r>
      <w:r w:rsidR="00FE21A5">
        <w:t>,</w:t>
      </w:r>
      <w:r w:rsidRPr="00CC2223">
        <w:t xml:space="preserve"> 58/21.)</w:t>
      </w:r>
      <w:r w:rsidR="00335530">
        <w:t xml:space="preserve"> i </w:t>
      </w:r>
      <w:r w:rsidRPr="00CC2223">
        <w:t xml:space="preserve">članka </w:t>
      </w:r>
      <w:r w:rsidR="00A8299E">
        <w:t>15</w:t>
      </w:r>
      <w:r w:rsidRPr="00CC2223">
        <w:t xml:space="preserve">. Statuta </w:t>
      </w:r>
      <w:r w:rsidR="00871113">
        <w:t>Općine Sveti Petar u Šumi</w:t>
      </w:r>
      <w:r w:rsidRPr="00CC2223">
        <w:t xml:space="preserve"> („Službene novine Grada Pazina“, broj</w:t>
      </w:r>
      <w:r w:rsidR="00871113">
        <w:t xml:space="preserve">: </w:t>
      </w:r>
      <w:r w:rsidR="00BF3F30">
        <w:t>20/09., 28/09., 11/10., 23/17., 18/21., 22/23.</w:t>
      </w:r>
      <w:r w:rsidRPr="00CC2223">
        <w:t>),</w:t>
      </w:r>
      <w:r w:rsidR="00B777A1">
        <w:t xml:space="preserve"> a nakon provedenog postupka</w:t>
      </w:r>
      <w:r w:rsidR="008D70E8">
        <w:t xml:space="preserve"> javnog savjetovanja sa zainteresiranom javnošću,</w:t>
      </w:r>
      <w:r w:rsidRPr="00CC2223">
        <w:t xml:space="preserve"> </w:t>
      </w:r>
      <w:r w:rsidR="00CD69EC">
        <w:t>Općinsko</w:t>
      </w:r>
      <w:r w:rsidRPr="00CC2223">
        <w:t xml:space="preserve"> vijeće </w:t>
      </w:r>
      <w:r w:rsidR="00CD69EC">
        <w:t>Općine Sveti Petar u Šumi</w:t>
      </w:r>
      <w:r w:rsidRPr="00CC2223">
        <w:t xml:space="preserve"> na sjednici održanoj dana </w:t>
      </w:r>
      <w:r w:rsidR="00582E42">
        <w:t>____</w:t>
      </w:r>
      <w:r w:rsidR="00CD69EC">
        <w:t>_____</w:t>
      </w:r>
      <w:r w:rsidRPr="00CC2223">
        <w:t xml:space="preserve"> 2023. godine, donosi   </w:t>
      </w:r>
    </w:p>
    <w:p w14:paraId="37D5424F" w14:textId="77777777" w:rsidR="00CD69EC" w:rsidRPr="00BA4942" w:rsidRDefault="00CC2223" w:rsidP="00CD69EC">
      <w:pPr>
        <w:jc w:val="center"/>
        <w:rPr>
          <w:b/>
          <w:bCs/>
        </w:rPr>
      </w:pPr>
      <w:r w:rsidRPr="00BA4942">
        <w:rPr>
          <w:b/>
          <w:bCs/>
        </w:rPr>
        <w:t xml:space="preserve">O D L U K U </w:t>
      </w:r>
    </w:p>
    <w:p w14:paraId="72371A8F" w14:textId="68E166C6" w:rsidR="00410430" w:rsidRDefault="00CC2223" w:rsidP="004E1D2B">
      <w:pPr>
        <w:spacing w:line="240" w:lineRule="auto"/>
        <w:jc w:val="center"/>
        <w:rPr>
          <w:b/>
          <w:bCs/>
        </w:rPr>
      </w:pPr>
      <w:r w:rsidRPr="00BA4942">
        <w:rPr>
          <w:b/>
          <w:bCs/>
        </w:rPr>
        <w:t>o uvjetima, mjerilima i postupku za</w:t>
      </w:r>
      <w:r w:rsidR="002248A5" w:rsidRPr="00BA4942">
        <w:rPr>
          <w:b/>
          <w:bCs/>
        </w:rPr>
        <w:t xml:space="preserve"> </w:t>
      </w:r>
      <w:r w:rsidRPr="00BA4942">
        <w:rPr>
          <w:b/>
          <w:bCs/>
        </w:rPr>
        <w:t xml:space="preserve">kupnju stanova iz Programa društveno poticane stanogradnje na području </w:t>
      </w:r>
      <w:r w:rsidR="00CD69EC" w:rsidRPr="00BA4942">
        <w:rPr>
          <w:b/>
          <w:bCs/>
        </w:rPr>
        <w:t>Općine Sveti Petar u Šumi</w:t>
      </w:r>
    </w:p>
    <w:p w14:paraId="4CBFE95B" w14:textId="7BCE2B53" w:rsidR="00410430" w:rsidRDefault="00CC2223" w:rsidP="004E1D2B">
      <w:pPr>
        <w:spacing w:line="240" w:lineRule="auto"/>
        <w:jc w:val="center"/>
      </w:pPr>
      <w:r w:rsidRPr="00CC2223">
        <w:t>I. OPĆE ODREDBE</w:t>
      </w:r>
    </w:p>
    <w:p w14:paraId="6736D7AC" w14:textId="77777777" w:rsidR="00410430" w:rsidRDefault="00CC2223" w:rsidP="00380699">
      <w:pPr>
        <w:jc w:val="center"/>
      </w:pPr>
      <w:r w:rsidRPr="00CC2223">
        <w:t>Članak 1.</w:t>
      </w:r>
    </w:p>
    <w:p w14:paraId="529F4BB7" w14:textId="77777777" w:rsidR="00AC4B01" w:rsidRDefault="00CC2223" w:rsidP="00380699">
      <w:pPr>
        <w:ind w:firstLine="708"/>
        <w:jc w:val="both"/>
      </w:pPr>
      <w:r w:rsidRPr="00CC2223">
        <w:t>Ovom Odlukom o uvjetima, mjerilima i postupku za</w:t>
      </w:r>
      <w:r w:rsidR="00D166FC">
        <w:t xml:space="preserve"> </w:t>
      </w:r>
      <w:r w:rsidRPr="00CC2223">
        <w:t>ku</w:t>
      </w:r>
    </w:p>
    <w:p w14:paraId="4E381429" w14:textId="77777777" w:rsidR="0059534B" w:rsidRDefault="0059534B" w:rsidP="00380699">
      <w:pPr>
        <w:ind w:firstLine="708"/>
        <w:jc w:val="both"/>
      </w:pPr>
    </w:p>
    <w:p w14:paraId="692DC191" w14:textId="7E423D56" w:rsidR="00410430" w:rsidRDefault="00CC2223" w:rsidP="00380699">
      <w:pPr>
        <w:ind w:firstLine="708"/>
        <w:jc w:val="both"/>
      </w:pPr>
      <w:r w:rsidRPr="00CC2223">
        <w:t xml:space="preserve">pnju stanova iz Programa društveno poticane stanogradnje na području </w:t>
      </w:r>
      <w:r w:rsidR="00F76363">
        <w:t>Općine Sveti Petar u Šumi</w:t>
      </w:r>
      <w:r w:rsidRPr="00CC2223">
        <w:t xml:space="preserve"> (u daljnjem tekstu: Odluka) utvrđuju se uvjeti, mjerila i postupak za kupnju stanova iz Programa društveno poticane stanogradnje (u daljnjem tekstu: Program POS) na području </w:t>
      </w:r>
      <w:r w:rsidR="008011AC">
        <w:t>Općine Sveti Petar u Šumi</w:t>
      </w:r>
      <w:r w:rsidR="008D3474">
        <w:t xml:space="preserve"> (u daljnjem tekstu: Općina)</w:t>
      </w:r>
      <w:r w:rsidRPr="00CC2223">
        <w:t xml:space="preserve">.  </w:t>
      </w:r>
    </w:p>
    <w:p w14:paraId="441140A9" w14:textId="0CA2C0E6" w:rsidR="00E14227" w:rsidRDefault="00E14227" w:rsidP="00E14227">
      <w:pPr>
        <w:jc w:val="center"/>
      </w:pPr>
      <w:r w:rsidRPr="00CC2223">
        <w:t xml:space="preserve">Članak </w:t>
      </w:r>
      <w:r w:rsidR="00C00D25">
        <w:t>2</w:t>
      </w:r>
      <w:r w:rsidRPr="00CC2223">
        <w:t>.</w:t>
      </w:r>
    </w:p>
    <w:p w14:paraId="20D2EB2F" w14:textId="257A72D2" w:rsidR="00E14227" w:rsidRDefault="00E14227" w:rsidP="00E14227">
      <w:pPr>
        <w:ind w:firstLine="708"/>
        <w:jc w:val="both"/>
      </w:pPr>
      <w:r w:rsidRPr="00CC2223">
        <w:t>Izrazi koji se koriste u ovoj Odluci, a imaju rodno značenje</w:t>
      </w:r>
      <w:r w:rsidR="00DD3624">
        <w:t xml:space="preserve"> koriste se neutralno i</w:t>
      </w:r>
      <w:r w:rsidRPr="00CC2223">
        <w:t xml:space="preserve"> odnose se jednako na muški i ženski </w:t>
      </w:r>
      <w:r w:rsidR="00DD3624">
        <w:t>spol</w:t>
      </w:r>
      <w:r w:rsidRPr="00CC2223">
        <w:t xml:space="preserve">.   </w:t>
      </w:r>
    </w:p>
    <w:p w14:paraId="430B9168" w14:textId="20DFBD22" w:rsidR="00B505DF" w:rsidRDefault="00C60274" w:rsidP="00C00D25">
      <w:pPr>
        <w:jc w:val="center"/>
      </w:pPr>
      <w:r w:rsidRPr="00CC2223">
        <w:t>II. UVJETI I MJERILA ZA ODREĐIVANJE</w:t>
      </w:r>
      <w:r w:rsidR="00C2070D">
        <w:t xml:space="preserve"> REDA PRVENSTVA ZA KUPNJU STANA</w:t>
      </w:r>
    </w:p>
    <w:p w14:paraId="6D6CFED2" w14:textId="76A05CB2" w:rsidR="00B505DF" w:rsidRDefault="00B505DF" w:rsidP="00B505DF">
      <w:pPr>
        <w:jc w:val="center"/>
      </w:pPr>
      <w:r w:rsidRPr="00CC2223">
        <w:t xml:space="preserve">Članak </w:t>
      </w:r>
      <w:r>
        <w:t>3</w:t>
      </w:r>
      <w:r w:rsidRPr="00CC2223">
        <w:t>.</w:t>
      </w:r>
    </w:p>
    <w:p w14:paraId="5E302D7B" w14:textId="77777777" w:rsidR="00530BA8" w:rsidRDefault="00B505DF" w:rsidP="00B505DF">
      <w:pPr>
        <w:ind w:firstLine="708"/>
        <w:jc w:val="both"/>
      </w:pPr>
      <w:r w:rsidRPr="00CC2223">
        <w:t xml:space="preserve">(1) Pravo na kupnju stana iz Programa POS-a na području </w:t>
      </w:r>
      <w:r w:rsidR="00DA576A">
        <w:t>Općine</w:t>
      </w:r>
      <w:r w:rsidRPr="00CC2223">
        <w:t xml:space="preserve"> imaju građani koji kumulativno ispunjavaju sljedeće uvjete:</w:t>
      </w:r>
    </w:p>
    <w:p w14:paraId="6C10ADD6" w14:textId="77777777" w:rsidR="00E9387B" w:rsidRDefault="00B505DF" w:rsidP="00E9387B">
      <w:pPr>
        <w:spacing w:after="0"/>
        <w:jc w:val="both"/>
      </w:pPr>
      <w:r w:rsidRPr="00CC2223">
        <w:t xml:space="preserve">- da su državljani Republike Hrvatske </w:t>
      </w:r>
    </w:p>
    <w:p w14:paraId="285160D5" w14:textId="3E7A11FB" w:rsidR="00091BC8" w:rsidRDefault="00B505DF" w:rsidP="00E9387B">
      <w:pPr>
        <w:spacing w:after="0"/>
        <w:jc w:val="both"/>
      </w:pPr>
      <w:r w:rsidRPr="00CC2223">
        <w:t xml:space="preserve">i </w:t>
      </w:r>
    </w:p>
    <w:p w14:paraId="0978B282" w14:textId="6F9AFFB9" w:rsidR="00B505DF" w:rsidRDefault="00B505DF" w:rsidP="00E9387B">
      <w:pPr>
        <w:spacing w:after="0"/>
        <w:jc w:val="both"/>
      </w:pPr>
      <w:r w:rsidRPr="00382F93">
        <w:t>- da oni i članovi obiteljskog domaćinstva, navedeni u zahtjevu, nemaju i/ili, pet godina prije dana objave Javnog poziva, nisu imali, u vlasništvu stan, kuću te kakvu drugu nekretninu stambene namjene ili građevinsko zemljište na kojem je moguća stambena izgradnja.</w:t>
      </w:r>
      <w:r w:rsidRPr="00CC2223">
        <w:t xml:space="preserve">  </w:t>
      </w:r>
    </w:p>
    <w:p w14:paraId="3B1C4F8D" w14:textId="77777777" w:rsidR="00855D9C" w:rsidRDefault="00855D9C" w:rsidP="00FE5D25">
      <w:pPr>
        <w:ind w:firstLine="708"/>
        <w:jc w:val="both"/>
      </w:pPr>
    </w:p>
    <w:p w14:paraId="22C9ADA9" w14:textId="29DA69DF" w:rsidR="00B505DF" w:rsidRDefault="00FE5D25" w:rsidP="00FE5D25">
      <w:pPr>
        <w:ind w:firstLine="708"/>
        <w:jc w:val="both"/>
      </w:pPr>
      <w:r>
        <w:t xml:space="preserve">(2) </w:t>
      </w:r>
      <w:r w:rsidR="00B505DF" w:rsidRPr="00CC2223">
        <w:t xml:space="preserve">Podnositelj zahtjeva koji kupuje stan uz obročnu otplatu treba zadovoljavati kriterije u pogledu platežne sposobnosti koje utvrđuje Agencija za pravni promet i posredovanje nekretninama (u daljnjem tekstu: APN), odnosno banka koja odobrava kreditna sredstva u skladu s uvjetima određenim sporazumom o poslovnoj suradnji s APN-om.  </w:t>
      </w:r>
    </w:p>
    <w:p w14:paraId="77817F0C" w14:textId="4F487D57" w:rsidR="00410430" w:rsidRDefault="00CC2223" w:rsidP="008D3474">
      <w:pPr>
        <w:jc w:val="center"/>
      </w:pPr>
      <w:r w:rsidRPr="00CC2223">
        <w:t xml:space="preserve">Članak </w:t>
      </w:r>
      <w:r w:rsidR="00612400">
        <w:t>4</w:t>
      </w:r>
      <w:r w:rsidRPr="00CC2223">
        <w:t>.</w:t>
      </w:r>
    </w:p>
    <w:p w14:paraId="772CA63E" w14:textId="0354131A" w:rsidR="00410430" w:rsidRDefault="00CC2223" w:rsidP="00417E64">
      <w:pPr>
        <w:ind w:firstLine="708"/>
        <w:jc w:val="both"/>
      </w:pPr>
      <w:r w:rsidRPr="00CC2223">
        <w:lastRenderedPageBreak/>
        <w:t>(1) Odobravanje zahtjeva za kupnju stana obavlja se na temelju Liste reda prvenstva potencijalnih kupaca (u daljnjem tekstu: Lista prvenstva) utvrđenoj prema uvjetima i mjerilima iz ove Odluke.</w:t>
      </w:r>
    </w:p>
    <w:p w14:paraId="24DC9DAE" w14:textId="014028B3" w:rsidR="00410430" w:rsidRDefault="00CC2223" w:rsidP="001A6575">
      <w:pPr>
        <w:ind w:firstLine="708"/>
        <w:jc w:val="both"/>
      </w:pPr>
      <w:r w:rsidRPr="00CC2223">
        <w:t xml:space="preserve">(2) Lista prvenstva za kupnju stana iz Programa POS-a utvrđuje se na temelju provedenog Javnog poziva.  </w:t>
      </w:r>
    </w:p>
    <w:p w14:paraId="426E8801" w14:textId="44BDBABB" w:rsidR="00055306" w:rsidRPr="00527A5F" w:rsidRDefault="00CC2223" w:rsidP="00055306">
      <w:pPr>
        <w:jc w:val="center"/>
      </w:pPr>
      <w:r w:rsidRPr="00527A5F">
        <w:t xml:space="preserve">Članak </w:t>
      </w:r>
      <w:r w:rsidR="00055306" w:rsidRPr="00527A5F">
        <w:t>5</w:t>
      </w:r>
      <w:r w:rsidRPr="00527A5F">
        <w:t>.</w:t>
      </w:r>
    </w:p>
    <w:p w14:paraId="30A42360" w14:textId="07F45A23" w:rsidR="00410430" w:rsidRDefault="00CC2223" w:rsidP="00CE5C94">
      <w:pPr>
        <w:ind w:firstLine="708"/>
        <w:jc w:val="both"/>
      </w:pPr>
      <w:r w:rsidRPr="00527A5F">
        <w:t xml:space="preserve">Odredbe ove Odluke neće se primjenjivati na stanove koje </w:t>
      </w:r>
      <w:r w:rsidR="00CE5C94" w:rsidRPr="00527A5F">
        <w:t>Općina</w:t>
      </w:r>
      <w:r w:rsidRPr="00527A5F">
        <w:t>, posebnom odlukom, odluči kupiti radi davanja istih u najam.</w:t>
      </w:r>
      <w:r w:rsidRPr="00CC2223">
        <w:t xml:space="preserve">  </w:t>
      </w:r>
    </w:p>
    <w:p w14:paraId="74045AE4" w14:textId="3FF4E1CC" w:rsidR="004A5AA2" w:rsidRDefault="00CC2223" w:rsidP="00776904">
      <w:pPr>
        <w:jc w:val="center"/>
      </w:pPr>
      <w:r w:rsidRPr="00CC2223">
        <w:t xml:space="preserve">Članak </w:t>
      </w:r>
      <w:r w:rsidR="00776904">
        <w:t>6</w:t>
      </w:r>
      <w:r w:rsidRPr="00CC2223">
        <w:t>.</w:t>
      </w:r>
    </w:p>
    <w:p w14:paraId="5C37545A" w14:textId="3A1F6318" w:rsidR="0037156A" w:rsidRDefault="00CC2223" w:rsidP="00607763">
      <w:pPr>
        <w:spacing w:after="0"/>
        <w:ind w:firstLine="708"/>
        <w:jc w:val="both"/>
      </w:pPr>
      <w:r w:rsidRPr="00CC2223">
        <w:t>(1) Lista prvenstva utvrđuje se na osnovi slijedećih mjerila:</w:t>
      </w:r>
    </w:p>
    <w:p w14:paraId="773567BE" w14:textId="77777777" w:rsidR="00FA0E23" w:rsidRDefault="00CC2223" w:rsidP="00607763">
      <w:pPr>
        <w:spacing w:after="0"/>
        <w:jc w:val="both"/>
      </w:pPr>
      <w:r w:rsidRPr="00CC2223">
        <w:t xml:space="preserve">- stambeni status članova obiteljskog domaćinstva, </w:t>
      </w:r>
    </w:p>
    <w:p w14:paraId="01A204F9" w14:textId="1E446EE7" w:rsidR="00FA0E23" w:rsidRDefault="00CC2223" w:rsidP="00607763">
      <w:pPr>
        <w:spacing w:after="0"/>
        <w:jc w:val="both"/>
      </w:pPr>
      <w:r w:rsidRPr="00AF178C">
        <w:t>- mjesto i vrijeme prebivanja podnositelja zahtjeva</w:t>
      </w:r>
      <w:r w:rsidR="00530E2C" w:rsidRPr="00AF178C">
        <w:t xml:space="preserve"> </w:t>
      </w:r>
    </w:p>
    <w:p w14:paraId="4BF3A69B" w14:textId="77777777" w:rsidR="00FA0E23" w:rsidRDefault="00CC2223" w:rsidP="00607763">
      <w:pPr>
        <w:spacing w:after="0"/>
        <w:jc w:val="both"/>
      </w:pPr>
      <w:r w:rsidRPr="00CC2223">
        <w:t xml:space="preserve">- životna dob podnositelja zahtjeva, </w:t>
      </w:r>
    </w:p>
    <w:p w14:paraId="31938B5F" w14:textId="38FFA51B" w:rsidR="00FA0E23" w:rsidRPr="00527A5F" w:rsidRDefault="00527A5F" w:rsidP="00607763">
      <w:pPr>
        <w:spacing w:after="0"/>
        <w:jc w:val="both"/>
      </w:pPr>
      <w:r w:rsidRPr="00527A5F">
        <w:t>-</w:t>
      </w:r>
      <w:r w:rsidR="00372D9F" w:rsidRPr="00527A5F">
        <w:t xml:space="preserve"> broj članova obiteljskog domaćinstva</w:t>
      </w:r>
      <w:r w:rsidR="001B7619" w:rsidRPr="00527A5F">
        <w:t xml:space="preserve"> </w:t>
      </w:r>
    </w:p>
    <w:p w14:paraId="0B7CE838" w14:textId="51E574A6" w:rsidR="00527A5F" w:rsidRPr="00527A5F" w:rsidRDefault="00527A5F" w:rsidP="00607763">
      <w:pPr>
        <w:spacing w:after="0"/>
        <w:jc w:val="both"/>
      </w:pPr>
      <w:r w:rsidRPr="00527A5F">
        <w:t>- broj maloljetne djece obiteljskog domaćinstva</w:t>
      </w:r>
    </w:p>
    <w:p w14:paraId="0861B2BC" w14:textId="77777777" w:rsidR="00FA0E23" w:rsidRDefault="00CC2223" w:rsidP="00607763">
      <w:pPr>
        <w:spacing w:after="0"/>
        <w:jc w:val="both"/>
      </w:pPr>
      <w:r w:rsidRPr="00527A5F">
        <w:t>- stupanj obrazovanja (stupnja stručne spreme) podnositelja zahtjeva,</w:t>
      </w:r>
      <w:r w:rsidRPr="00CC2223">
        <w:t xml:space="preserve"> </w:t>
      </w:r>
    </w:p>
    <w:p w14:paraId="0BFA5117" w14:textId="77777777" w:rsidR="00FA0E23" w:rsidRDefault="00CC2223" w:rsidP="00607763">
      <w:pPr>
        <w:spacing w:after="0"/>
        <w:jc w:val="both"/>
      </w:pPr>
      <w:r w:rsidRPr="00CC2223">
        <w:t xml:space="preserve">- zdravstveno stanje člana/članova obiteljskog domaćinstva, </w:t>
      </w:r>
    </w:p>
    <w:p w14:paraId="79FB85C1" w14:textId="77777777" w:rsidR="00FA0E23" w:rsidRDefault="00CC2223" w:rsidP="00607763">
      <w:pPr>
        <w:spacing w:after="0"/>
        <w:jc w:val="both"/>
      </w:pPr>
      <w:r w:rsidRPr="00CC2223">
        <w:t xml:space="preserve">- sudjelovanje u domovinskom ratu člana/članova obiteljskog domaćinstva i </w:t>
      </w:r>
    </w:p>
    <w:p w14:paraId="70B6FEE8" w14:textId="1D059395" w:rsidR="004A5AA2" w:rsidRDefault="00CC2223" w:rsidP="00607763">
      <w:pPr>
        <w:spacing w:after="0"/>
        <w:jc w:val="both"/>
      </w:pPr>
      <w:r w:rsidRPr="00CC2223">
        <w:t xml:space="preserve">- status člana obitelji smrtnog stradalog, zatočenog ili nestalog hrvatskog branitelja za člana/članove obiteljskog domaćinstva. </w:t>
      </w:r>
    </w:p>
    <w:p w14:paraId="61DFB073" w14:textId="77777777" w:rsidR="00607763" w:rsidRDefault="00607763" w:rsidP="00607763">
      <w:pPr>
        <w:spacing w:after="0"/>
        <w:jc w:val="both"/>
      </w:pPr>
    </w:p>
    <w:p w14:paraId="2D54EDC4" w14:textId="4071C9D7" w:rsidR="004A5AA2" w:rsidRDefault="00CC2223" w:rsidP="00607763">
      <w:pPr>
        <w:ind w:firstLine="708"/>
        <w:jc w:val="both"/>
      </w:pPr>
      <w:r w:rsidRPr="00CC2223">
        <w:t xml:space="preserve">(2) Lista prvenstva utvrđuje se na osnovi mjerila koja se utvrđuju s danom objave javnog poziva.   </w:t>
      </w:r>
    </w:p>
    <w:p w14:paraId="2B087C2E" w14:textId="14741E43" w:rsidR="00A7071B" w:rsidRDefault="00A7071B" w:rsidP="00A7071B">
      <w:pPr>
        <w:jc w:val="center"/>
      </w:pPr>
      <w:r w:rsidRPr="00CC2223">
        <w:t xml:space="preserve">Članak </w:t>
      </w:r>
      <w:r>
        <w:t>7</w:t>
      </w:r>
      <w:r w:rsidRPr="00CC2223">
        <w:t>.</w:t>
      </w:r>
    </w:p>
    <w:p w14:paraId="4E5CC04B" w14:textId="77777777" w:rsidR="00A12861" w:rsidRDefault="00CC2223" w:rsidP="00A12861">
      <w:pPr>
        <w:spacing w:after="0"/>
        <w:ind w:firstLine="708"/>
        <w:jc w:val="both"/>
      </w:pPr>
      <w:r w:rsidRPr="00CC2223">
        <w:t xml:space="preserve">(1) Podnositelju zahtjeva na temelju stambenog statusa članova obiteljskog domaćinstva pripada: </w:t>
      </w:r>
    </w:p>
    <w:p w14:paraId="493A1CBB" w14:textId="77777777" w:rsidR="00A12861" w:rsidRDefault="00CC2223" w:rsidP="00A12861">
      <w:pPr>
        <w:spacing w:after="0"/>
        <w:jc w:val="both"/>
      </w:pPr>
      <w:r w:rsidRPr="00CC2223">
        <w:t xml:space="preserve">a) 50 bodova - ako obiteljsko domaćinstvo ima status najmoprimca sa zaštićenom najamninom, </w:t>
      </w:r>
    </w:p>
    <w:p w14:paraId="522D4AD4" w14:textId="77777777" w:rsidR="00A12861" w:rsidRDefault="00CC2223" w:rsidP="00A12861">
      <w:pPr>
        <w:spacing w:after="0"/>
        <w:jc w:val="both"/>
      </w:pPr>
      <w:r w:rsidRPr="00CC2223">
        <w:t xml:space="preserve">b) 45 bodova – ako obiteljsko domaćinstvo ima status najmoprimca sa slobodno ugovorenom najamninom ili </w:t>
      </w:r>
    </w:p>
    <w:p w14:paraId="43D28873" w14:textId="556D0388" w:rsidR="004A5AA2" w:rsidRDefault="00CC2223" w:rsidP="00A12861">
      <w:pPr>
        <w:spacing w:after="0"/>
        <w:jc w:val="both"/>
      </w:pPr>
      <w:r w:rsidRPr="00CC2223">
        <w:t xml:space="preserve">c) 20 bodova – ako obiteljsko domaćinstvo stanuje kod osobe s kojom je u srodstvu. </w:t>
      </w:r>
      <w:r w:rsidR="00A12861">
        <w:t xml:space="preserve"> </w:t>
      </w:r>
    </w:p>
    <w:p w14:paraId="4BD86811" w14:textId="77777777" w:rsidR="00A12861" w:rsidRDefault="00A12861" w:rsidP="00A12861">
      <w:pPr>
        <w:spacing w:after="0"/>
        <w:jc w:val="both"/>
      </w:pPr>
    </w:p>
    <w:p w14:paraId="147FF594" w14:textId="77777777" w:rsidR="004A5AA2" w:rsidRDefault="00CC2223" w:rsidP="00A12861">
      <w:pPr>
        <w:ind w:firstLine="708"/>
        <w:jc w:val="both"/>
      </w:pPr>
      <w:r w:rsidRPr="00CC2223">
        <w:t xml:space="preserve">(2) Osobe koje su krvni srodnici u ravnoj lozi, te u pobočnoj lozi sestre i braća, polusestre i polubraća, te djeca sestara i braće i djeca polusestara i polubraće smatraju se osobama u srodstvu.   </w:t>
      </w:r>
    </w:p>
    <w:p w14:paraId="031DCC8E" w14:textId="528FB23E" w:rsidR="004A5AA2" w:rsidRPr="002B74AC" w:rsidRDefault="00CC2223" w:rsidP="00A12861">
      <w:pPr>
        <w:jc w:val="center"/>
      </w:pPr>
      <w:r w:rsidRPr="002B74AC">
        <w:t xml:space="preserve">Članak </w:t>
      </w:r>
      <w:r w:rsidR="00A12861" w:rsidRPr="002B74AC">
        <w:t>8</w:t>
      </w:r>
      <w:r w:rsidRPr="002B74AC">
        <w:t>.</w:t>
      </w:r>
    </w:p>
    <w:p w14:paraId="2E58E105" w14:textId="77777777" w:rsidR="00A12861" w:rsidRPr="002B74AC" w:rsidRDefault="00CC2223" w:rsidP="00A12861">
      <w:pPr>
        <w:spacing w:after="0"/>
        <w:ind w:firstLine="708"/>
        <w:jc w:val="both"/>
      </w:pPr>
      <w:r w:rsidRPr="002B74AC">
        <w:t xml:space="preserve">(1) Podnositelju zahtjeva na temelju njegova mjesta i vremena prebivanja pripada, do najviše 90 bodova:  </w:t>
      </w:r>
    </w:p>
    <w:p w14:paraId="535F0BF6" w14:textId="1808120F" w:rsidR="00A12861" w:rsidRPr="002B74AC" w:rsidRDefault="00CC2223" w:rsidP="00A12861">
      <w:pPr>
        <w:spacing w:after="0"/>
        <w:jc w:val="both"/>
      </w:pPr>
      <w:r w:rsidRPr="002B74AC">
        <w:t xml:space="preserve">a) </w:t>
      </w:r>
      <w:r w:rsidR="00F12F89">
        <w:t>2</w:t>
      </w:r>
      <w:r w:rsidRPr="002B74AC">
        <w:t xml:space="preserve"> boda – za svaku navršenu godinu prebivanja na području </w:t>
      </w:r>
      <w:r w:rsidR="007B1AD1" w:rsidRPr="002B74AC">
        <w:t>Općine</w:t>
      </w:r>
      <w:r w:rsidRPr="002B74AC">
        <w:t xml:space="preserve"> i/ili </w:t>
      </w:r>
    </w:p>
    <w:p w14:paraId="1F2F3F5C" w14:textId="22730788" w:rsidR="006C461C" w:rsidRDefault="00CC2223" w:rsidP="00A12861">
      <w:pPr>
        <w:spacing w:after="0"/>
        <w:jc w:val="both"/>
      </w:pPr>
      <w:r w:rsidRPr="002B74AC">
        <w:t>b) 1 bod –</w:t>
      </w:r>
      <w:r w:rsidR="0075564B">
        <w:t xml:space="preserve"> </w:t>
      </w:r>
      <w:r w:rsidRPr="002B74AC">
        <w:t>za svaku navršenu godinu prebivanja na području</w:t>
      </w:r>
      <w:r w:rsidR="007B1AD1" w:rsidRPr="002B74AC">
        <w:t xml:space="preserve"> Grada Pazina</w:t>
      </w:r>
      <w:r w:rsidR="00C93A25" w:rsidRPr="002B74AC">
        <w:t>,</w:t>
      </w:r>
      <w:r w:rsidRPr="002B74AC">
        <w:t xml:space="preserve"> Općina Cerovlje, Gračišće, Karojbe, Lupoglava, Motovuna ili Tinjana.</w:t>
      </w:r>
      <w:r w:rsidRPr="00CC2223">
        <w:t xml:space="preserve"> </w:t>
      </w:r>
      <w:r w:rsidR="00A12861">
        <w:t xml:space="preserve"> </w:t>
      </w:r>
      <w:r w:rsidR="006C461C">
        <w:tab/>
      </w:r>
    </w:p>
    <w:p w14:paraId="0E25F870" w14:textId="77777777" w:rsidR="00A12861" w:rsidRDefault="00A12861" w:rsidP="00A12861">
      <w:pPr>
        <w:spacing w:after="0"/>
        <w:jc w:val="both"/>
      </w:pPr>
    </w:p>
    <w:p w14:paraId="44D59093" w14:textId="77777777" w:rsidR="004A5AA2" w:rsidRDefault="00CC2223" w:rsidP="00C93A25">
      <w:pPr>
        <w:ind w:firstLine="708"/>
        <w:jc w:val="both"/>
      </w:pPr>
      <w:r w:rsidRPr="0038421E">
        <w:t>(2) Prijavljeno boravište na područjima iz stavka 1. ovoga članka se ne boduje.</w:t>
      </w:r>
      <w:r w:rsidRPr="00CC2223">
        <w:t xml:space="preserve">   </w:t>
      </w:r>
    </w:p>
    <w:p w14:paraId="4ABB8DFB" w14:textId="774D8551" w:rsidR="004A5AA2" w:rsidRDefault="00CC2223" w:rsidP="00E65752">
      <w:pPr>
        <w:jc w:val="center"/>
      </w:pPr>
      <w:r w:rsidRPr="00CC2223">
        <w:t xml:space="preserve">Članak </w:t>
      </w:r>
      <w:r w:rsidR="0075564B">
        <w:t>9</w:t>
      </w:r>
      <w:r w:rsidRPr="00CC2223">
        <w:t>.</w:t>
      </w:r>
    </w:p>
    <w:p w14:paraId="7572EBD1" w14:textId="77777777" w:rsidR="00E65752" w:rsidRPr="0069596F" w:rsidRDefault="00CC2223" w:rsidP="001E2B05">
      <w:pPr>
        <w:spacing w:after="0"/>
        <w:ind w:firstLine="708"/>
        <w:jc w:val="both"/>
      </w:pPr>
      <w:r w:rsidRPr="0069596F">
        <w:t>(1) Podnositelju zahtjeva na temelju njegove životne dobi pripada:</w:t>
      </w:r>
    </w:p>
    <w:p w14:paraId="4DF48D46" w14:textId="31CA59B8" w:rsidR="00E65752" w:rsidRPr="007D719F" w:rsidRDefault="00CC2223" w:rsidP="001E2B05">
      <w:pPr>
        <w:spacing w:after="0"/>
        <w:jc w:val="both"/>
      </w:pPr>
      <w:bookmarkStart w:id="0" w:name="_Hlk147840404"/>
      <w:r w:rsidRPr="007D719F">
        <w:lastRenderedPageBreak/>
        <w:t xml:space="preserve">a) 30 bodova – za od navršene </w:t>
      </w:r>
      <w:r w:rsidR="00992C92">
        <w:t>25</w:t>
      </w:r>
      <w:r w:rsidRPr="007D719F">
        <w:t xml:space="preserve">. godine do </w:t>
      </w:r>
      <w:r w:rsidR="00992C92">
        <w:t>5</w:t>
      </w:r>
      <w:r w:rsidRPr="007D719F">
        <w:t xml:space="preserve">0. godine, </w:t>
      </w:r>
    </w:p>
    <w:p w14:paraId="2C9E6B04" w14:textId="7D6EEB9E" w:rsidR="001E2B05" w:rsidRPr="007D719F" w:rsidRDefault="00CC2223" w:rsidP="001E2B05">
      <w:pPr>
        <w:spacing w:after="0"/>
        <w:jc w:val="both"/>
      </w:pPr>
      <w:r w:rsidRPr="007D719F">
        <w:t xml:space="preserve">b) 20 bodova – za </w:t>
      </w:r>
      <w:r w:rsidR="00992C92">
        <w:t xml:space="preserve">do </w:t>
      </w:r>
      <w:r w:rsidRPr="007D719F">
        <w:t>navršene 25. godine,</w:t>
      </w:r>
    </w:p>
    <w:p w14:paraId="51310A4F" w14:textId="5444D663" w:rsidR="004A5AA2" w:rsidRDefault="00CC2223" w:rsidP="001E2B05">
      <w:pPr>
        <w:spacing w:after="0"/>
        <w:jc w:val="both"/>
      </w:pPr>
      <w:r w:rsidRPr="007D719F">
        <w:t xml:space="preserve">c) 10 bodova – </w:t>
      </w:r>
      <w:r w:rsidR="00687A9D">
        <w:t>od navršenih 50 godina nadalje</w:t>
      </w:r>
      <w:r w:rsidRPr="007D719F">
        <w:t>.</w:t>
      </w:r>
      <w:r w:rsidRPr="0069596F">
        <w:t xml:space="preserve"> </w:t>
      </w:r>
    </w:p>
    <w:bookmarkEnd w:id="0"/>
    <w:p w14:paraId="2CD26B07" w14:textId="77777777" w:rsidR="00900C2F" w:rsidRDefault="00900C2F" w:rsidP="00900C2F">
      <w:pPr>
        <w:jc w:val="center"/>
      </w:pPr>
    </w:p>
    <w:p w14:paraId="7A84B80B" w14:textId="074AA209" w:rsidR="00900C2F" w:rsidRDefault="00900C2F" w:rsidP="00900C2F">
      <w:pPr>
        <w:jc w:val="center"/>
      </w:pPr>
      <w:r w:rsidRPr="00CC2223">
        <w:t xml:space="preserve">Članak </w:t>
      </w:r>
      <w:r>
        <w:t>10</w:t>
      </w:r>
      <w:r w:rsidRPr="00CC2223">
        <w:t>.</w:t>
      </w:r>
    </w:p>
    <w:p w14:paraId="69CA7361" w14:textId="16324D2F" w:rsidR="00D35B2A" w:rsidRPr="0069596F" w:rsidRDefault="00D35B2A" w:rsidP="00D35B2A">
      <w:pPr>
        <w:spacing w:after="0"/>
        <w:ind w:firstLine="708"/>
        <w:jc w:val="both"/>
      </w:pPr>
      <w:r w:rsidRPr="0069596F">
        <w:t>(1) P</w:t>
      </w:r>
      <w:r>
        <w:t xml:space="preserve">rema </w:t>
      </w:r>
      <w:r w:rsidR="00701DFB">
        <w:t>broju članova obiteljskog domaćinstva</w:t>
      </w:r>
      <w:r w:rsidR="00D301ED">
        <w:t xml:space="preserve"> (budućih korisnika stanova) podnositelju zahtjeva pripada</w:t>
      </w:r>
      <w:r w:rsidRPr="0069596F">
        <w:t>:</w:t>
      </w:r>
    </w:p>
    <w:p w14:paraId="16B94701" w14:textId="0A249F44" w:rsidR="00D35B2A" w:rsidRPr="007D719F" w:rsidRDefault="00D35B2A" w:rsidP="00D35B2A">
      <w:pPr>
        <w:spacing w:after="0"/>
        <w:jc w:val="both"/>
      </w:pPr>
      <w:r w:rsidRPr="007D719F">
        <w:t xml:space="preserve">a) </w:t>
      </w:r>
      <w:r w:rsidR="008D3730">
        <w:t>1</w:t>
      </w:r>
      <w:r w:rsidRPr="007D719F">
        <w:t xml:space="preserve"> bod – </w:t>
      </w:r>
      <w:r w:rsidR="001C49A0">
        <w:t>samac</w:t>
      </w:r>
      <w:r w:rsidRPr="007D719F">
        <w:t xml:space="preserve">, </w:t>
      </w:r>
    </w:p>
    <w:p w14:paraId="5CE5A104" w14:textId="507E94A6" w:rsidR="00D35B2A" w:rsidRPr="007D719F" w:rsidRDefault="00D35B2A" w:rsidP="00D35B2A">
      <w:pPr>
        <w:spacing w:after="0"/>
        <w:jc w:val="both"/>
      </w:pPr>
      <w:r w:rsidRPr="007D719F">
        <w:t xml:space="preserve">b) </w:t>
      </w:r>
      <w:r w:rsidR="001C49A0">
        <w:t>3</w:t>
      </w:r>
      <w:r w:rsidRPr="007D719F">
        <w:t xml:space="preserve"> boda – </w:t>
      </w:r>
      <w:r w:rsidR="001C49A0">
        <w:t>dva člana</w:t>
      </w:r>
      <w:r w:rsidRPr="007D719F">
        <w:t>,</w:t>
      </w:r>
    </w:p>
    <w:p w14:paraId="08DFCC72" w14:textId="77777777" w:rsidR="001C49A0" w:rsidRDefault="00D35B2A" w:rsidP="00D35B2A">
      <w:pPr>
        <w:spacing w:after="0"/>
        <w:jc w:val="both"/>
      </w:pPr>
      <w:r w:rsidRPr="007D719F">
        <w:t xml:space="preserve">c) </w:t>
      </w:r>
      <w:r w:rsidR="001C49A0">
        <w:t>7</w:t>
      </w:r>
      <w:r w:rsidRPr="007D719F">
        <w:t xml:space="preserve"> bodova – </w:t>
      </w:r>
      <w:r w:rsidR="001C49A0">
        <w:t>tri člana,</w:t>
      </w:r>
    </w:p>
    <w:p w14:paraId="53AAF023" w14:textId="77777777" w:rsidR="0078431A" w:rsidRDefault="001C49A0" w:rsidP="00D35B2A">
      <w:pPr>
        <w:spacing w:after="0"/>
        <w:jc w:val="both"/>
      </w:pPr>
      <w:r>
        <w:t xml:space="preserve">d) </w:t>
      </w:r>
      <w:r w:rsidR="0078431A">
        <w:t>9 bodova – četiri člana,</w:t>
      </w:r>
    </w:p>
    <w:p w14:paraId="47AA0311" w14:textId="77777777" w:rsidR="0063191B" w:rsidRDefault="0078431A" w:rsidP="00D35B2A">
      <w:pPr>
        <w:spacing w:after="0"/>
        <w:jc w:val="both"/>
      </w:pPr>
      <w:r>
        <w:t>e) 12 bodova – pet članova i više</w:t>
      </w:r>
      <w:r w:rsidR="0063191B">
        <w:t>.</w:t>
      </w:r>
    </w:p>
    <w:p w14:paraId="414893EC" w14:textId="77777777" w:rsidR="0063191B" w:rsidRDefault="0063191B" w:rsidP="00D35B2A">
      <w:pPr>
        <w:spacing w:after="0"/>
        <w:jc w:val="both"/>
      </w:pPr>
    </w:p>
    <w:p w14:paraId="3502DAE2" w14:textId="77777777" w:rsidR="00892BFA" w:rsidRDefault="0063191B" w:rsidP="00D35B2A">
      <w:pPr>
        <w:spacing w:after="0"/>
        <w:jc w:val="both"/>
      </w:pPr>
      <w:r>
        <w:tab/>
        <w:t>(2) Ako je podnositelj zahtjeva samohrani roditelj</w:t>
      </w:r>
      <w:r w:rsidR="000102F9">
        <w:t xml:space="preserve"> ili posvojitelj koji samostalno skrbi o djetetu ili usvojeniku</w:t>
      </w:r>
      <w:r w:rsidR="003A3655">
        <w:t>, ili je partner skrbnik sukladno Zakonu o životnom partnerstvu osoba istog spola</w:t>
      </w:r>
      <w:r w:rsidR="00892BFA">
        <w:t>, na bodove ostvarene temeljem stavka 1. ovog članka dodaju se 4 boda.</w:t>
      </w:r>
    </w:p>
    <w:p w14:paraId="496EA0A3" w14:textId="77777777" w:rsidR="00892BFA" w:rsidRDefault="00892BFA" w:rsidP="00D35B2A">
      <w:pPr>
        <w:spacing w:after="0"/>
        <w:jc w:val="both"/>
      </w:pPr>
    </w:p>
    <w:p w14:paraId="1FB8CCA9" w14:textId="77777777" w:rsidR="00004705" w:rsidRDefault="00892BFA" w:rsidP="00D35B2A">
      <w:pPr>
        <w:spacing w:after="0"/>
        <w:jc w:val="both"/>
      </w:pPr>
      <w:r>
        <w:tab/>
        <w:t>(</w:t>
      </w:r>
      <w:r w:rsidR="00E16266">
        <w:t xml:space="preserve">3) Samohrani roditelj, posvojitelj ili partner </w:t>
      </w:r>
      <w:r w:rsidR="00040F72">
        <w:t>skrbnik je roditelj koji nije u braku, ne živi u izvanbračnoj zajednici</w:t>
      </w:r>
      <w:r w:rsidR="00004705">
        <w:t xml:space="preserve"> ili neformalnom životnom partnerstvu, a sam skrbi i uzdržava svoje dijete što znači da nema prihoda od drugog odsutnog ili umrlog roditelja.</w:t>
      </w:r>
    </w:p>
    <w:p w14:paraId="289F0ACA" w14:textId="77777777" w:rsidR="00004705" w:rsidRDefault="00004705" w:rsidP="00D35B2A">
      <w:pPr>
        <w:spacing w:after="0"/>
        <w:jc w:val="both"/>
      </w:pPr>
    </w:p>
    <w:p w14:paraId="6B55A478" w14:textId="77777777" w:rsidR="00274BCA" w:rsidRDefault="00004705" w:rsidP="00D35B2A">
      <w:pPr>
        <w:spacing w:after="0"/>
        <w:jc w:val="both"/>
      </w:pPr>
      <w:r>
        <w:tab/>
        <w:t xml:space="preserve">(4) </w:t>
      </w:r>
      <w:r w:rsidR="00060F77">
        <w:t>Članovima obiteljskog domaćinstva podnositelja zahtjeva iz stavka 1. ovog članka smatraju se: bračni drug, izvanbračni dr</w:t>
      </w:r>
      <w:r w:rsidR="004C4E43">
        <w:t>ug, formalni životni partner, neformalni životni partner, te drugi životni partner prijavitelja</w:t>
      </w:r>
      <w:r w:rsidR="00591E53">
        <w:t>, potomak, roditelj i osobe koje je podnositelj zahtjeva ili član obiteljskog domaćinstva prema zakonu dužan uzdržavati</w:t>
      </w:r>
      <w:r w:rsidR="00274BCA">
        <w:t>, a koji su na dan objave Javnog poziva prijavljeni na istoj adresi prebivališta ili boravišta kao i podnositelj zahtjeva, odnosno imaju prijavljeno prebivalište ili boravište na navedenoj adresi.</w:t>
      </w:r>
    </w:p>
    <w:p w14:paraId="68EC8EDB" w14:textId="77777777" w:rsidR="00274BCA" w:rsidRDefault="00274BCA" w:rsidP="00D35B2A">
      <w:pPr>
        <w:spacing w:after="0"/>
        <w:jc w:val="both"/>
      </w:pPr>
    </w:p>
    <w:p w14:paraId="7C0B2D34" w14:textId="3E606886" w:rsidR="00900C2F" w:rsidRDefault="00274BCA" w:rsidP="00011456">
      <w:pPr>
        <w:spacing w:after="0"/>
        <w:jc w:val="both"/>
        <w:rPr>
          <w:rFonts w:eastAsia="Times New Roman" w:cstheme="minorHAnsi"/>
          <w:iCs/>
          <w:kern w:val="0"/>
          <w14:ligatures w14:val="none"/>
        </w:rPr>
      </w:pPr>
      <w:r>
        <w:tab/>
        <w:t xml:space="preserve">(5) </w:t>
      </w:r>
      <w:r w:rsidR="009E528B">
        <w:t>Ukoliko se podnositelju zahtjeva</w:t>
      </w:r>
      <w:r w:rsidR="00D35B2A" w:rsidRPr="0069596F">
        <w:t xml:space="preserve"> </w:t>
      </w:r>
      <w:r w:rsidR="00900C2F" w:rsidRPr="00900C2F">
        <w:rPr>
          <w:rFonts w:eastAsia="Times New Roman" w:cstheme="minorHAnsi"/>
          <w:iCs/>
          <w:kern w:val="0"/>
          <w14:ligatures w14:val="none"/>
        </w:rPr>
        <w:t>poveća broj članova obiteljskog domaćinstva nakon podnošenja zahtjeva, isti se neće bodovati, ali će se status novog člana ili novih članova uzeti u obzir prilikom odabira stana u skladu s člankom 1</w:t>
      </w:r>
      <w:r w:rsidR="000206FA">
        <w:rPr>
          <w:rFonts w:eastAsia="Times New Roman" w:cstheme="minorHAnsi"/>
          <w:iCs/>
          <w:kern w:val="0"/>
          <w14:ligatures w14:val="none"/>
        </w:rPr>
        <w:t>6</w:t>
      </w:r>
      <w:r w:rsidR="00900C2F" w:rsidRPr="00900C2F">
        <w:rPr>
          <w:rFonts w:eastAsia="Times New Roman" w:cstheme="minorHAnsi"/>
          <w:iCs/>
          <w:kern w:val="0"/>
          <w14:ligatures w14:val="none"/>
        </w:rPr>
        <w:t>., uz dostavu potrebne dokumentacije (rodni, vjenčani list i sl.).</w:t>
      </w:r>
    </w:p>
    <w:p w14:paraId="15BA16F3" w14:textId="77777777" w:rsidR="000206FA" w:rsidRDefault="000206FA" w:rsidP="00011456">
      <w:pPr>
        <w:spacing w:after="0"/>
        <w:jc w:val="both"/>
        <w:rPr>
          <w:rFonts w:eastAsia="Times New Roman" w:cstheme="minorHAnsi"/>
          <w:iCs/>
          <w:kern w:val="0"/>
          <w14:ligatures w14:val="none"/>
        </w:rPr>
      </w:pPr>
    </w:p>
    <w:p w14:paraId="17D7A528" w14:textId="26CD1110" w:rsidR="00900C2F" w:rsidRPr="00900C2F" w:rsidRDefault="000206FA" w:rsidP="000206FA">
      <w:pPr>
        <w:spacing w:after="0"/>
        <w:jc w:val="both"/>
        <w:rPr>
          <w:rFonts w:ascii="Times New Roman" w:eastAsia="Times New Roman" w:hAnsi="Times New Roman" w:cs="Times New Roman"/>
          <w:b/>
          <w:kern w:val="0"/>
          <w:sz w:val="24"/>
          <w:szCs w:val="24"/>
          <w14:ligatures w14:val="none"/>
        </w:rPr>
      </w:pPr>
      <w:r>
        <w:rPr>
          <w:rFonts w:eastAsia="Times New Roman" w:cstheme="minorHAnsi"/>
          <w:iCs/>
          <w:kern w:val="0"/>
          <w14:ligatures w14:val="none"/>
        </w:rPr>
        <w:tab/>
      </w:r>
      <w:r w:rsidRPr="000206FA">
        <w:rPr>
          <w:rFonts w:eastAsia="Times New Roman" w:cstheme="minorHAnsi"/>
          <w:iCs/>
          <w:kern w:val="0"/>
          <w14:ligatures w14:val="none"/>
        </w:rPr>
        <w:t xml:space="preserve">(6) </w:t>
      </w:r>
      <w:r w:rsidR="00900C2F" w:rsidRPr="00900C2F">
        <w:rPr>
          <w:rFonts w:eastAsia="Times New Roman" w:cstheme="minorHAnsi"/>
          <w:iCs/>
          <w:kern w:val="0"/>
          <w14:ligatures w14:val="none"/>
        </w:rPr>
        <w:t>Podnositelj zahtjeva ne može biti bodovan kao član domaćinstva u drugoj prijavi.</w:t>
      </w:r>
    </w:p>
    <w:p w14:paraId="01AF14C4" w14:textId="77777777" w:rsidR="001E2B05" w:rsidRPr="001E2B05" w:rsidRDefault="001E2B05" w:rsidP="001E2B05">
      <w:pPr>
        <w:spacing w:after="0"/>
        <w:jc w:val="both"/>
        <w:rPr>
          <w:highlight w:val="yellow"/>
        </w:rPr>
      </w:pPr>
    </w:p>
    <w:p w14:paraId="16DA5B57" w14:textId="514E3F08" w:rsidR="004A5AA2" w:rsidRPr="0038421E" w:rsidRDefault="00CC2223" w:rsidP="002D3DFE">
      <w:pPr>
        <w:jc w:val="center"/>
      </w:pPr>
      <w:r w:rsidRPr="0038421E">
        <w:t>Članak 1</w:t>
      </w:r>
      <w:r w:rsidR="000206FA">
        <w:t>1</w:t>
      </w:r>
      <w:r w:rsidRPr="0038421E">
        <w:t>.</w:t>
      </w:r>
    </w:p>
    <w:p w14:paraId="5290A25C" w14:textId="77777777" w:rsidR="004A5AA2" w:rsidRDefault="00CC2223" w:rsidP="002D3DFE">
      <w:pPr>
        <w:ind w:firstLine="708"/>
        <w:jc w:val="both"/>
      </w:pPr>
      <w:r w:rsidRPr="0038421E">
        <w:t>Podnositelju zahtjeva na temelju broja maloljetne djece obiteljskog domaćinstva pripada 13 bodova za svako maloljetno dijete.</w:t>
      </w:r>
      <w:r w:rsidRPr="00CC2223">
        <w:t xml:space="preserve">  </w:t>
      </w:r>
    </w:p>
    <w:p w14:paraId="60A3AA92" w14:textId="225174CD" w:rsidR="004A5AA2" w:rsidRPr="00DA1F36" w:rsidRDefault="00CC2223" w:rsidP="002D3DFE">
      <w:pPr>
        <w:jc w:val="center"/>
      </w:pPr>
      <w:r w:rsidRPr="00DA1F36">
        <w:t>Članak 1</w:t>
      </w:r>
      <w:r w:rsidR="000206FA" w:rsidRPr="00DA1F36">
        <w:t>2</w:t>
      </w:r>
      <w:r w:rsidRPr="00DA1F36">
        <w:t>.</w:t>
      </w:r>
    </w:p>
    <w:p w14:paraId="34069421" w14:textId="67D0B79C" w:rsidR="008E25D2" w:rsidRDefault="002B3A05" w:rsidP="002B3A05">
      <w:pPr>
        <w:ind w:firstLine="708"/>
        <w:jc w:val="both"/>
      </w:pPr>
      <w:r>
        <w:t xml:space="preserve">(1) </w:t>
      </w:r>
      <w:r w:rsidR="00CC2223" w:rsidRPr="00DA1F36">
        <w:t>Podnositelju zahtjeva na temelju njegovog stupnja obrazovanja odnosno stručne spreme i to magistra struke, stručnog specijalista ili visoku stručnu spremu pripada 15 bodova.</w:t>
      </w:r>
    </w:p>
    <w:p w14:paraId="707D5A88" w14:textId="6D4B38FA" w:rsidR="004A5AA2" w:rsidRDefault="002B3A05" w:rsidP="002831D4">
      <w:pPr>
        <w:ind w:firstLine="708"/>
      </w:pPr>
      <w:r>
        <w:t xml:space="preserve">(2) </w:t>
      </w:r>
      <w:r w:rsidR="009A2ACF">
        <w:t xml:space="preserve">Magistrima znanosti dodjeljuje se </w:t>
      </w:r>
      <w:r w:rsidR="00BD130E">
        <w:t xml:space="preserve">dodatnih 5 bodova, a doktorima znanosti dodjeljuje se dodatnih </w:t>
      </w:r>
      <w:r w:rsidR="0066225C">
        <w:t>10</w:t>
      </w:r>
      <w:r w:rsidR="009150C5">
        <w:t xml:space="preserve"> bodova</w:t>
      </w:r>
      <w:r w:rsidR="002831D4">
        <w:t>.</w:t>
      </w:r>
      <w:r w:rsidR="00CC2223" w:rsidRPr="00CC2223">
        <w:t xml:space="preserve">    </w:t>
      </w:r>
    </w:p>
    <w:p w14:paraId="6AB3E597" w14:textId="0E3D1A43" w:rsidR="004A5AA2" w:rsidRDefault="00CC2223" w:rsidP="002D3DFE">
      <w:pPr>
        <w:jc w:val="center"/>
      </w:pPr>
      <w:r w:rsidRPr="00CC2223">
        <w:t>Članak 1</w:t>
      </w:r>
      <w:r w:rsidR="000206FA">
        <w:t>3</w:t>
      </w:r>
      <w:r w:rsidRPr="00CC2223">
        <w:t>.</w:t>
      </w:r>
    </w:p>
    <w:p w14:paraId="5D4D0E3D" w14:textId="77777777" w:rsidR="00987B6F" w:rsidRDefault="00CC2223" w:rsidP="00987B6F">
      <w:pPr>
        <w:spacing w:after="0"/>
        <w:ind w:firstLine="708"/>
        <w:jc w:val="both"/>
      </w:pPr>
      <w:r w:rsidRPr="00CC2223">
        <w:lastRenderedPageBreak/>
        <w:t xml:space="preserve">Podnositelju zahtjeva na temelju zdravstvenog stanja podnositelja zahtjeva odnosno člana njegovog obiteljskog domaćinstva pripada:  </w:t>
      </w:r>
    </w:p>
    <w:p w14:paraId="4F939324" w14:textId="77777777" w:rsidR="00987B6F" w:rsidRDefault="00CC2223" w:rsidP="00987B6F">
      <w:pPr>
        <w:spacing w:after="0"/>
        <w:jc w:val="both"/>
      </w:pPr>
      <w:r w:rsidRPr="00CC2223">
        <w:t xml:space="preserve">a) 3 boda – za dijete za svaki stupanj težine invaliditeta – oštećenja i/ili </w:t>
      </w:r>
    </w:p>
    <w:p w14:paraId="331C7C49" w14:textId="70282801" w:rsidR="004A5AA2" w:rsidRDefault="00CC2223" w:rsidP="00987B6F">
      <w:pPr>
        <w:spacing w:after="0"/>
        <w:jc w:val="both"/>
      </w:pPr>
      <w:r w:rsidRPr="00CC2223">
        <w:t xml:space="preserve">b) 1 bod – za odraslu osobu za svakih utvrđenih 10% invaliditeta - oštećenja.  </w:t>
      </w:r>
    </w:p>
    <w:p w14:paraId="02BA7D6E" w14:textId="77777777" w:rsidR="00987B6F" w:rsidRDefault="00987B6F" w:rsidP="00380699">
      <w:pPr>
        <w:jc w:val="both"/>
      </w:pPr>
    </w:p>
    <w:p w14:paraId="27623C12" w14:textId="018303CB" w:rsidR="004A5AA2" w:rsidRDefault="00CC2223" w:rsidP="00987B6F">
      <w:pPr>
        <w:jc w:val="center"/>
      </w:pPr>
      <w:r w:rsidRPr="00CC2223">
        <w:t>Članak 1</w:t>
      </w:r>
      <w:r w:rsidR="000206FA">
        <w:t>4</w:t>
      </w:r>
      <w:r w:rsidRPr="00CC2223">
        <w:t>.</w:t>
      </w:r>
    </w:p>
    <w:p w14:paraId="71DA16BB" w14:textId="77777777" w:rsidR="004A5AA2" w:rsidRDefault="00CC2223" w:rsidP="009A59F3">
      <w:pPr>
        <w:ind w:firstLine="708"/>
        <w:jc w:val="both"/>
      </w:pPr>
      <w:r w:rsidRPr="00CC2223">
        <w:t xml:space="preserve">Podnositelju zahtjeva na temelju sudjelovanja u Domovinskom ratu sa statusom hrvatskog branitelja podnositelja zahtjeva odnosno člana njegovog obiteljskog domaćinstva pripada 0,5 bod za svaki mjesec sudjelovanja, do najviše 5 bodova.  </w:t>
      </w:r>
    </w:p>
    <w:p w14:paraId="5EE0D546" w14:textId="061D7E01" w:rsidR="004A5AA2" w:rsidRDefault="00CC2223" w:rsidP="006636D0">
      <w:pPr>
        <w:jc w:val="center"/>
      </w:pPr>
      <w:r w:rsidRPr="00CC2223">
        <w:t>Članak 1</w:t>
      </w:r>
      <w:r w:rsidR="000206FA">
        <w:t>5</w:t>
      </w:r>
      <w:r w:rsidRPr="00CC2223">
        <w:t>.</w:t>
      </w:r>
    </w:p>
    <w:p w14:paraId="510A57D0" w14:textId="77777777" w:rsidR="004A5AA2" w:rsidRDefault="00CC2223" w:rsidP="006636D0">
      <w:pPr>
        <w:ind w:firstLine="708"/>
        <w:jc w:val="both"/>
      </w:pPr>
      <w:r w:rsidRPr="00CC2223">
        <w:t xml:space="preserve">Podnositelju zahtjeva, članu obitelji smrtnog stradalog, zatočenog ili nestalog hrvatskog branitelja pripada 10 bodova.   </w:t>
      </w:r>
    </w:p>
    <w:p w14:paraId="32843ACF" w14:textId="3632227B" w:rsidR="004A5AA2" w:rsidRDefault="00CC2223" w:rsidP="007F5010">
      <w:pPr>
        <w:jc w:val="center"/>
      </w:pPr>
      <w:r w:rsidRPr="006041D5">
        <w:t>III. VELIČINA STANA KOJI SE MOŽE KUPITI</w:t>
      </w:r>
    </w:p>
    <w:p w14:paraId="0CD591A2" w14:textId="6DEF492F" w:rsidR="004A5AA2" w:rsidRDefault="00CC2223" w:rsidP="007F5010">
      <w:pPr>
        <w:jc w:val="center"/>
      </w:pPr>
      <w:r w:rsidRPr="00CC2223">
        <w:t>Članak 1</w:t>
      </w:r>
      <w:r w:rsidR="000206FA">
        <w:t>6</w:t>
      </w:r>
      <w:r w:rsidRPr="00CC2223">
        <w:t>.</w:t>
      </w:r>
    </w:p>
    <w:p w14:paraId="553F8579" w14:textId="77777777" w:rsidR="00F126E1" w:rsidRDefault="00CC2223" w:rsidP="00945ED9">
      <w:pPr>
        <w:spacing w:after="0"/>
        <w:jc w:val="both"/>
      </w:pPr>
      <w:r w:rsidRPr="00CC2223">
        <w:t xml:space="preserve">(1) Veličina stana koji podnositelj zahtjeva može kupiti ovisi o broju članova obiteljskog domaćinstva i to kako slijedi: </w:t>
      </w:r>
    </w:p>
    <w:p w14:paraId="2070E0BF" w14:textId="77777777" w:rsidR="00F126E1" w:rsidRDefault="00CC2223" w:rsidP="00945ED9">
      <w:pPr>
        <w:spacing w:after="0"/>
        <w:jc w:val="both"/>
      </w:pPr>
      <w:r w:rsidRPr="00CC2223">
        <w:t xml:space="preserve">a) za 1 osobu – do 44 m2 NKP-a, jednosoban stan, </w:t>
      </w:r>
    </w:p>
    <w:p w14:paraId="0A8D57C1" w14:textId="77777777" w:rsidR="00F126E1" w:rsidRDefault="00CC2223" w:rsidP="00945ED9">
      <w:pPr>
        <w:spacing w:after="0"/>
        <w:jc w:val="both"/>
      </w:pPr>
      <w:r w:rsidRPr="00CC2223">
        <w:t>b) za 2 osobe – do 55 m2 NKP-a, jednoipolsoban stan,</w:t>
      </w:r>
    </w:p>
    <w:p w14:paraId="31F815A1" w14:textId="77777777" w:rsidR="00F126E1" w:rsidRDefault="00CC2223" w:rsidP="00945ED9">
      <w:pPr>
        <w:spacing w:after="0"/>
        <w:jc w:val="both"/>
      </w:pPr>
      <w:r w:rsidRPr="00CC2223">
        <w:t xml:space="preserve"> c) za 3 osobe – do 67 m2 NKP-a, dvosoban stan, </w:t>
      </w:r>
    </w:p>
    <w:p w14:paraId="7F7E1EC2" w14:textId="77777777" w:rsidR="00F126E1" w:rsidRDefault="00CC2223" w:rsidP="00945ED9">
      <w:pPr>
        <w:spacing w:after="0"/>
        <w:jc w:val="both"/>
      </w:pPr>
      <w:r w:rsidRPr="00CC2223">
        <w:t xml:space="preserve">d) za 4 osobe – do 76 m2 NKP-a, dvoipolsoban stan, </w:t>
      </w:r>
    </w:p>
    <w:p w14:paraId="74D9FC31" w14:textId="77777777" w:rsidR="00945ED9" w:rsidRDefault="00CC2223" w:rsidP="00945ED9">
      <w:pPr>
        <w:spacing w:after="0"/>
        <w:jc w:val="both"/>
      </w:pPr>
      <w:r w:rsidRPr="00CC2223">
        <w:t xml:space="preserve">e) za 5 osoba – do 85 m2 NKP-a, trosoban stan, </w:t>
      </w:r>
    </w:p>
    <w:p w14:paraId="5A9443F9" w14:textId="77777777" w:rsidR="00613DB1" w:rsidRDefault="00CC2223" w:rsidP="00945ED9">
      <w:pPr>
        <w:spacing w:after="0"/>
        <w:jc w:val="both"/>
      </w:pPr>
      <w:r w:rsidRPr="00CC2223">
        <w:t xml:space="preserve">f) za 6 i više osoba – do 100 m2 NKP-a, troipolsobni stan.   </w:t>
      </w:r>
    </w:p>
    <w:p w14:paraId="660674AA" w14:textId="03A135A9" w:rsidR="004A5AA2" w:rsidRDefault="00CC2223" w:rsidP="00945ED9">
      <w:pPr>
        <w:spacing w:after="0"/>
        <w:jc w:val="both"/>
      </w:pPr>
      <w:r w:rsidRPr="00CC2223">
        <w:t xml:space="preserve">(NKP je Neto korisna površina stana) </w:t>
      </w:r>
    </w:p>
    <w:p w14:paraId="16C5CFD6" w14:textId="48A853DF" w:rsidR="004A5AA2" w:rsidRDefault="00CC2223" w:rsidP="00380699">
      <w:pPr>
        <w:jc w:val="both"/>
      </w:pPr>
      <w:r w:rsidRPr="00CC2223">
        <w:t xml:space="preserve">(2) Kod kupnje stana dozvoljeno je odstupanje </w:t>
      </w:r>
      <w:r w:rsidR="000F3595">
        <w:t>do</w:t>
      </w:r>
      <w:r w:rsidRPr="00CC2223">
        <w:t xml:space="preserve"> 2% površine iz stavka 1. ovoga članka.  </w:t>
      </w:r>
    </w:p>
    <w:p w14:paraId="000EDC1A" w14:textId="77777777" w:rsidR="004A5AA2" w:rsidRDefault="00CC2223" w:rsidP="00380699">
      <w:pPr>
        <w:jc w:val="both"/>
      </w:pPr>
      <w:r w:rsidRPr="00CC2223">
        <w:t xml:space="preserve">(3) Podnositelj zahtjeva i članovi obiteljskog domaćinstva podnositelja zahtjeva mogu podnijeti zahtjev za kupnju samo jednog stana. </w:t>
      </w:r>
    </w:p>
    <w:p w14:paraId="0C20C2F7" w14:textId="77777777" w:rsidR="004A5AA2" w:rsidRDefault="00CC2223" w:rsidP="00380699">
      <w:pPr>
        <w:jc w:val="both"/>
      </w:pPr>
      <w:r w:rsidRPr="00CC2223">
        <w:t xml:space="preserve">(4) U slučaju da stanovi ostanu neprodani podnositelj zahtjeva može kupiti stan veće površine od one utvrđene stavkom 1. ovoga članka. </w:t>
      </w:r>
    </w:p>
    <w:p w14:paraId="5370EB32" w14:textId="0E34CD47" w:rsidR="004A5AA2" w:rsidRDefault="00CC2223" w:rsidP="00380699">
      <w:pPr>
        <w:jc w:val="both"/>
      </w:pPr>
      <w:r w:rsidRPr="00755AB7">
        <w:t>(5) Površina stana na kupnju kojeg podnositelj ostvaruje pravo, uvećava se za pripatke (spremište, parkirališno mjesto) istog čija je površina utvrđena obračunom s odgovarajućim koeficijentom.</w:t>
      </w:r>
      <w:r w:rsidRPr="00CC2223">
        <w:t xml:space="preserve"> </w:t>
      </w:r>
    </w:p>
    <w:p w14:paraId="4CFBBAC3" w14:textId="32A6A6B3" w:rsidR="004A5AA2" w:rsidRDefault="00CC2223" w:rsidP="00520DDB">
      <w:pPr>
        <w:jc w:val="center"/>
      </w:pPr>
      <w:r w:rsidRPr="00CC2223">
        <w:t>IV. POSTUPAK I TIJELA ZA UTVRĐIVANJE LISTE PRVENSTVA ZA KUPNJU STANA</w:t>
      </w:r>
    </w:p>
    <w:p w14:paraId="48A51249" w14:textId="5741C9A1" w:rsidR="004A5AA2" w:rsidRDefault="00CC2223" w:rsidP="0016396C">
      <w:pPr>
        <w:jc w:val="center"/>
      </w:pPr>
      <w:r w:rsidRPr="00CC2223">
        <w:t>Članak 1</w:t>
      </w:r>
      <w:r w:rsidR="000206FA">
        <w:t>7</w:t>
      </w:r>
      <w:r w:rsidRPr="00CC2223">
        <w:t>.</w:t>
      </w:r>
    </w:p>
    <w:p w14:paraId="53913D36" w14:textId="2405D48F" w:rsidR="004A5AA2" w:rsidRDefault="00CC2223" w:rsidP="00380699">
      <w:pPr>
        <w:jc w:val="both"/>
      </w:pPr>
      <w:r w:rsidRPr="00CC2223">
        <w:t xml:space="preserve">(1) Postupak za utvrđivanje Liste prvenstva za kupnju stana prema ovoj Odluci provodi Povjerenstvo za utvrđivanje Liste prvenstva za kupnju stana po Programu POS-a (u daljnjem tekstu: Povjerenstvo). </w:t>
      </w:r>
    </w:p>
    <w:p w14:paraId="66ABD685" w14:textId="1D7947A9" w:rsidR="004A5AA2" w:rsidRDefault="00CC2223" w:rsidP="00380699">
      <w:pPr>
        <w:jc w:val="both"/>
      </w:pPr>
      <w:r w:rsidRPr="00CC2223">
        <w:t>(2) Povjerenstvo</w:t>
      </w:r>
      <w:r w:rsidR="00693D5E">
        <w:t xml:space="preserve"> i </w:t>
      </w:r>
      <w:r w:rsidR="00904D2E">
        <w:t>predsjednika Povjerenstva</w:t>
      </w:r>
      <w:r w:rsidRPr="00CC2223">
        <w:t xml:space="preserve"> imenuje </w:t>
      </w:r>
      <w:r w:rsidR="00BD22BB">
        <w:t>Općinski načelnik</w:t>
      </w:r>
      <w:r w:rsidR="00204434">
        <w:t xml:space="preserve"> Općine Sveti Petar u Šumi (u daljnjem tekstu: Općinski načelnik)</w:t>
      </w:r>
      <w:r w:rsidRPr="00CC2223">
        <w:t xml:space="preserve">. </w:t>
      </w:r>
    </w:p>
    <w:p w14:paraId="7AED17A9" w14:textId="0A886B35" w:rsidR="004A5AA2" w:rsidRDefault="00CC2223" w:rsidP="00380699">
      <w:pPr>
        <w:jc w:val="both"/>
      </w:pPr>
      <w:r w:rsidRPr="00CC2223">
        <w:t xml:space="preserve">(3) Povjerenstvo čine predsjednik i </w:t>
      </w:r>
      <w:r w:rsidR="00844642">
        <w:t>četiri člana</w:t>
      </w:r>
      <w:r w:rsidRPr="00CC2223">
        <w:t>.</w:t>
      </w:r>
      <w:r w:rsidR="00844642">
        <w:t xml:space="preserve"> </w:t>
      </w:r>
      <w:r w:rsidRPr="00CC2223">
        <w:t xml:space="preserve"> </w:t>
      </w:r>
    </w:p>
    <w:p w14:paraId="5F6176E1" w14:textId="402F4881" w:rsidR="004A5AA2" w:rsidRDefault="00CC2223" w:rsidP="00380699">
      <w:pPr>
        <w:jc w:val="both"/>
      </w:pPr>
      <w:r w:rsidRPr="00CC2223">
        <w:t xml:space="preserve">(4) </w:t>
      </w:r>
      <w:r w:rsidR="00844642">
        <w:t>Četiri</w:t>
      </w:r>
      <w:r w:rsidRPr="00CC2223">
        <w:t xml:space="preserve"> člana Povjerenstva, uključujući i predsjednika, čine predstavnici </w:t>
      </w:r>
      <w:r w:rsidR="000C1BC1">
        <w:t>Općine</w:t>
      </w:r>
      <w:r w:rsidRPr="00CC2223">
        <w:t xml:space="preserve">, dok je jedan član Povjerenstva predstavnik APN-a. </w:t>
      </w:r>
    </w:p>
    <w:p w14:paraId="0C32F959" w14:textId="79F735C2" w:rsidR="004A5AA2" w:rsidRDefault="00CC2223" w:rsidP="00380699">
      <w:pPr>
        <w:jc w:val="both"/>
      </w:pPr>
      <w:r w:rsidRPr="00CC2223">
        <w:lastRenderedPageBreak/>
        <w:t xml:space="preserve">(5) Povjerenstvo provodi postupak Javnog poziva za utvrđivanje Liste prvenstva, obavlja bodovanje po zaprimljenim zahtjevima, izrađuje i predlaže odluke u vezi Liste prvenstva te utvrđuje prijedlog Liste prvenstva. </w:t>
      </w:r>
    </w:p>
    <w:p w14:paraId="19155227" w14:textId="10282348" w:rsidR="004A5AA2" w:rsidRDefault="00CC2223" w:rsidP="00380699">
      <w:pPr>
        <w:jc w:val="both"/>
      </w:pPr>
      <w:r w:rsidRPr="00CC2223">
        <w:t>(</w:t>
      </w:r>
      <w:r w:rsidR="00723CB4">
        <w:t>6</w:t>
      </w:r>
      <w:r w:rsidRPr="00CC2223">
        <w:t xml:space="preserve">) Prijedlog Liste reda prvenstva objavljuje se na oglasnoj ploči i mrežnoj stranici </w:t>
      </w:r>
      <w:r w:rsidR="00723CB4">
        <w:t>Općine</w:t>
      </w:r>
      <w:r w:rsidRPr="00CC2223">
        <w:t xml:space="preserve">.   </w:t>
      </w:r>
    </w:p>
    <w:p w14:paraId="51E7A8CA" w14:textId="028D0A37" w:rsidR="004A5AA2" w:rsidRDefault="00CC2223" w:rsidP="00723CB4">
      <w:pPr>
        <w:jc w:val="center"/>
      </w:pPr>
      <w:r w:rsidRPr="00CC2223">
        <w:t>Članak 1</w:t>
      </w:r>
      <w:r w:rsidR="000206FA">
        <w:t>8</w:t>
      </w:r>
      <w:r w:rsidRPr="00CC2223">
        <w:t>.</w:t>
      </w:r>
    </w:p>
    <w:p w14:paraId="1B080B78" w14:textId="77777777" w:rsidR="00CA2695" w:rsidRDefault="00CC2223" w:rsidP="00AC6EF5">
      <w:pPr>
        <w:spacing w:after="0"/>
        <w:jc w:val="both"/>
      </w:pPr>
      <w:r w:rsidRPr="00CC2223">
        <w:t>(1) Javni poziv za podnošenje zahtjeva za kupnju stana iz Programa POS-a objavljuje</w:t>
      </w:r>
      <w:r w:rsidR="0025154E">
        <w:t xml:space="preserve"> se</w:t>
      </w:r>
      <w:r w:rsidRPr="00CC2223">
        <w:t xml:space="preserve"> na oglasnoj ploči i mrežnoj stranici </w:t>
      </w:r>
      <w:r w:rsidR="00CA2695">
        <w:t>Općine</w:t>
      </w:r>
      <w:r w:rsidRPr="00CC2223">
        <w:t xml:space="preserve">, a obvezno sadrži: </w:t>
      </w:r>
    </w:p>
    <w:p w14:paraId="4CA779B2" w14:textId="77777777" w:rsidR="00CA2695" w:rsidRDefault="00CC2223" w:rsidP="00AC6EF5">
      <w:pPr>
        <w:spacing w:after="0"/>
        <w:jc w:val="both"/>
      </w:pPr>
      <w:r w:rsidRPr="00CC2223">
        <w:t>- uvjete za sudjelovanje u postupku</w:t>
      </w:r>
      <w:r w:rsidR="00CA2695">
        <w:t>,</w:t>
      </w:r>
    </w:p>
    <w:p w14:paraId="5A15768B" w14:textId="77777777" w:rsidR="00CA2695" w:rsidRDefault="00CC2223" w:rsidP="00AC6EF5">
      <w:pPr>
        <w:spacing w:after="0"/>
        <w:jc w:val="both"/>
      </w:pPr>
      <w:r w:rsidRPr="00CC2223">
        <w:t xml:space="preserve">- isprave i dokaze koji se prilažu uz zahtjev i </w:t>
      </w:r>
    </w:p>
    <w:p w14:paraId="0F9A97FE" w14:textId="7021C1D2" w:rsidR="004A5AA2" w:rsidRDefault="00CC2223" w:rsidP="00AC6EF5">
      <w:pPr>
        <w:spacing w:after="0"/>
        <w:jc w:val="both"/>
      </w:pPr>
      <w:r w:rsidRPr="00CC2223">
        <w:t xml:space="preserve">- naznaku o roku i mjestu podnošenja zahtjeva. </w:t>
      </w:r>
    </w:p>
    <w:p w14:paraId="09B7277C" w14:textId="77777777" w:rsidR="00AC6EF5" w:rsidRDefault="00AC6EF5" w:rsidP="00AC6EF5">
      <w:pPr>
        <w:spacing w:after="0"/>
        <w:jc w:val="both"/>
      </w:pPr>
    </w:p>
    <w:p w14:paraId="1195CFD9" w14:textId="77777777" w:rsidR="004A5AA2" w:rsidRDefault="00CC2223" w:rsidP="00380699">
      <w:pPr>
        <w:jc w:val="both"/>
      </w:pPr>
      <w:r w:rsidRPr="00CC2223">
        <w:t xml:space="preserve">(2) U dnevnom tisku objavljuje se obavijest o raspisanom Javnom pozivu s uputama i podacima o poveznicama na detaljne informacije Javnog poziva.  </w:t>
      </w:r>
    </w:p>
    <w:p w14:paraId="089C3AA5" w14:textId="224BBBF3" w:rsidR="004A5AA2" w:rsidRDefault="00CC2223" w:rsidP="00DA4711">
      <w:pPr>
        <w:jc w:val="center"/>
      </w:pPr>
      <w:r w:rsidRPr="00CC2223">
        <w:t>Članak 1</w:t>
      </w:r>
      <w:r w:rsidR="000206FA">
        <w:t>9</w:t>
      </w:r>
      <w:r w:rsidRPr="00CC2223">
        <w:t>.</w:t>
      </w:r>
    </w:p>
    <w:p w14:paraId="65565DEE" w14:textId="666F8937" w:rsidR="004A5AA2" w:rsidRDefault="00CC2223" w:rsidP="00380699">
      <w:pPr>
        <w:jc w:val="both"/>
      </w:pPr>
      <w:r w:rsidRPr="00CC2223">
        <w:t>(1) Zahtjev za kupnju stana podnosi se na posebnom obrascu, koji se, kao i pripadajuće izjave, preuzima neposredno u službenim prostorijama</w:t>
      </w:r>
      <w:r w:rsidR="00D72C43">
        <w:t xml:space="preserve"> Jedinstvenog upravnog odjela Općine</w:t>
      </w:r>
      <w:r w:rsidRPr="00CC2223">
        <w:t xml:space="preserve"> te na web stranici </w:t>
      </w:r>
      <w:r w:rsidR="00197715">
        <w:t>Općine</w:t>
      </w:r>
      <w:r w:rsidRPr="00CC2223">
        <w:t xml:space="preserve">. </w:t>
      </w:r>
    </w:p>
    <w:p w14:paraId="67943FF3" w14:textId="77777777" w:rsidR="004A5AA2" w:rsidRDefault="00CC2223" w:rsidP="00380699">
      <w:pPr>
        <w:jc w:val="both"/>
      </w:pPr>
      <w:r w:rsidRPr="00CC2223">
        <w:t xml:space="preserve">(2) Zahtjev za kupnju stana predaje se na način utvrđen Javnim pozivom.  </w:t>
      </w:r>
    </w:p>
    <w:p w14:paraId="1792068D" w14:textId="30A9C0B2" w:rsidR="004A5AA2" w:rsidRDefault="00CC2223" w:rsidP="00AA5CFF">
      <w:pPr>
        <w:jc w:val="center"/>
      </w:pPr>
      <w:r w:rsidRPr="008344DD">
        <w:t xml:space="preserve">Članak </w:t>
      </w:r>
      <w:r w:rsidR="000206FA" w:rsidRPr="008344DD">
        <w:t>20</w:t>
      </w:r>
      <w:r w:rsidRPr="008344DD">
        <w:t>.</w:t>
      </w:r>
      <w:r w:rsidR="00874042" w:rsidRPr="008344DD">
        <w:t xml:space="preserve"> </w:t>
      </w:r>
    </w:p>
    <w:p w14:paraId="745BBB91" w14:textId="77777777" w:rsidR="00AA5CFF" w:rsidRDefault="00CC2223" w:rsidP="00380699">
      <w:pPr>
        <w:jc w:val="both"/>
      </w:pPr>
      <w:r w:rsidRPr="00CC2223">
        <w:t xml:space="preserve">(1) Podnositelj zahtjeva, uz Zahtjev iz članka 19. ove Odluke, </w:t>
      </w:r>
      <w:r w:rsidR="00AA5CFF">
        <w:t xml:space="preserve">mora </w:t>
      </w:r>
      <w:r w:rsidRPr="00CC2223">
        <w:t>pril</w:t>
      </w:r>
      <w:r w:rsidR="00AA5CFF">
        <w:t>ožiti</w:t>
      </w:r>
      <w:r w:rsidRPr="00CC2223">
        <w:t xml:space="preserve">: </w:t>
      </w:r>
    </w:p>
    <w:p w14:paraId="53063E82" w14:textId="77777777" w:rsidR="00427C6A" w:rsidRDefault="00CC2223" w:rsidP="00380699">
      <w:pPr>
        <w:jc w:val="both"/>
      </w:pPr>
      <w:r w:rsidRPr="00CC2223">
        <w:t xml:space="preserve">a) javnu ispravu kojom se dokazuje hrvatsko državljanstvo (osobna iskaznica, putovnica, vojna iskaznica ili domovnica) za podnositelja zahtjeva, </w:t>
      </w:r>
    </w:p>
    <w:p w14:paraId="4EABDD45" w14:textId="77777777" w:rsidR="00427C6A" w:rsidRDefault="00CC2223" w:rsidP="00380699">
      <w:pPr>
        <w:jc w:val="both"/>
      </w:pPr>
      <w:r w:rsidRPr="00CC2223">
        <w:t xml:space="preserve">b) javnu ispravu kojom se dokazuje životna dob (osobna iskaznica, izvadak iz matice rođenih ili potvrda izdana na temelju matice rođenih) za podnositelja zahtjeva (ne starije od 6 mjeseci od dana podnošenja zahtjeva), </w:t>
      </w:r>
    </w:p>
    <w:p w14:paraId="7176012E" w14:textId="20FC93A3" w:rsidR="00427C6A" w:rsidRDefault="00CC2223" w:rsidP="00380699">
      <w:pPr>
        <w:jc w:val="both"/>
      </w:pPr>
      <w:r w:rsidRPr="00CC2223">
        <w:t>c) javnobilježnički ovjerenu izjavu (u izvorniku ili ovjerenoj preslici), danu pod materijalnom i kaznenom odgovornošću, kojom podnositelj zahtjeva za sebe i članove obiteljskog domaćinstva izjavljuje da on i članovi obiteljskog domaćinstva navedeni u zahtjevu za kupnju stana nemaju i/ili</w:t>
      </w:r>
      <w:r w:rsidRPr="003B10F1">
        <w:t>, pet godina prije dana objave Javnog poziva, nisu imali, u vlasništvu stan, kuću te kakvu drugu nekretnin</w:t>
      </w:r>
      <w:r w:rsidRPr="00CC2223">
        <w:t xml:space="preserve">u stambene namjene ili građevinsko zemljište na kojem je moguća stambena izgradnja (ne starija od 30 dana od dana podnošenja zahtjeva), </w:t>
      </w:r>
    </w:p>
    <w:p w14:paraId="5D440A9A" w14:textId="77777777" w:rsidR="00471BCD" w:rsidRDefault="00CC2223" w:rsidP="00380699">
      <w:pPr>
        <w:jc w:val="both"/>
      </w:pPr>
      <w:r w:rsidRPr="00CC2223">
        <w:t xml:space="preserve">d) javne isprave kojom se dokazuje status obiteljskog domaćinstva svih osoba navedenih u zahtjevu (izvadci iz državnih matica, potvrde koje se daju na temelju državnih matica, izvadci ili potvrde iz registra životnog partnerstva – ne starije od 6 mjeseci od dana podnošenja zahtjeva) odnosno javnobilježnički ovjerenu izjavu (u izvorniku ili ovjerenoj preslici), danu pod materijalnom i kaznenom odgovornošću, o postojanju izvanbračne zajednice ili neformalnog životnog partnerstva, potpisanu od strane podnositelja zahtjeva i izvanbračnog supružnika ili neformalnog životnog partnera (ne starija od 30 dana od dana podnošenja zahtjeva), </w:t>
      </w:r>
    </w:p>
    <w:p w14:paraId="397B94F3" w14:textId="7D19A94B" w:rsidR="00471BCD" w:rsidRDefault="00CC2223" w:rsidP="00380699">
      <w:pPr>
        <w:jc w:val="both"/>
      </w:pPr>
      <w:r w:rsidRPr="00CC2223">
        <w:t>e) dokumentacija kojom se dokazuje stambeni status članova obiteljskog domaćinstva: 1. ugovor o najmu stana ovjeren kod javnog bilježnika ili prijavljen</w:t>
      </w:r>
      <w:r w:rsidR="007B6EE3">
        <w:t>i</w:t>
      </w:r>
      <w:r w:rsidRPr="00CC2223">
        <w:t xml:space="preserve"> u nadležnoj poreznoj upravi najkasnije dan prije objave Javnog poziva, 2. javnobilježnički ovjerenu izjavu (u izvorniku ili ovjerenoj preslici) podnositelja zahtjeva, potpisana od najmodavca i dva svjedoka o stanovanju u stanu ili kući osoba koje nisu u </w:t>
      </w:r>
      <w:r w:rsidRPr="00CC2223">
        <w:lastRenderedPageBreak/>
        <w:t xml:space="preserve">srodstvu s podnositeljem zahtjeva odnosno njegovim bračnim/izvanbračnim drugom (ne starija od 30 dana od dana podnošenja zahtjeva) ili 3. javnobilježnički ovjerenu izjavu (u izvorniku ili ovjerenoj preslici) podnositelja zahtjeva o stanovanju kod osobe s kojom je u srodstvu (ne starija od 30 dana od dana podnošenja zahtjeva). </w:t>
      </w:r>
    </w:p>
    <w:p w14:paraId="14DEC9A5" w14:textId="2551107B" w:rsidR="00471BCD" w:rsidRDefault="00CC2223" w:rsidP="00380699">
      <w:pPr>
        <w:jc w:val="both"/>
      </w:pPr>
      <w:r w:rsidRPr="00CC2223">
        <w:t>f) uvjerenje o prebivalištu ili elektronički zapis o prebivalištu – za podnositelja zahtjeva</w:t>
      </w:r>
      <w:r w:rsidR="00213BA6">
        <w:t xml:space="preserve"> </w:t>
      </w:r>
      <w:r w:rsidRPr="00CC2223">
        <w:t xml:space="preserve">koje izdaje ministarstvo nadležno za unutarnje poslove (ne starije od dana objave poziva), </w:t>
      </w:r>
    </w:p>
    <w:p w14:paraId="5B2B796B" w14:textId="77777777" w:rsidR="00471BCD" w:rsidRDefault="00CC2223" w:rsidP="00380699">
      <w:pPr>
        <w:jc w:val="both"/>
      </w:pPr>
      <w:r w:rsidRPr="00CC2223">
        <w:t xml:space="preserve">g) javnu ispravu kojom se dokazuje životna dob (osobna iskaznica, izvadak iz matice rođenih ili potvrda izdana na temelju matice rođenih) djeteta/djece navedenih u zahtjevu (ne starije od 6 mjeseci od dana podnošenja zahtjeva), </w:t>
      </w:r>
    </w:p>
    <w:p w14:paraId="36F90121" w14:textId="77777777" w:rsidR="00471BCD" w:rsidRDefault="00CC2223" w:rsidP="00380699">
      <w:pPr>
        <w:jc w:val="both"/>
      </w:pPr>
      <w:r w:rsidRPr="00CC2223">
        <w:t xml:space="preserve">h) javnu ispravu kojom se dokazuje stupanj obrazovanja odnosno stručne spreme,  </w:t>
      </w:r>
    </w:p>
    <w:p w14:paraId="5182F004" w14:textId="77777777" w:rsidR="00471BCD" w:rsidRDefault="00CC2223" w:rsidP="00380699">
      <w:pPr>
        <w:jc w:val="both"/>
      </w:pPr>
      <w:r w:rsidRPr="00CC2223">
        <w:t>i) važeći Nalaz i mišljenje Zavoda za vještačenje, profesionalnu rehabilitaciju i zapošljavanje osoba s invaliditetom ili drugu odgovarajuću javnu ispravu,</w:t>
      </w:r>
    </w:p>
    <w:p w14:paraId="082FB041" w14:textId="77777777" w:rsidR="00471BCD" w:rsidRDefault="00CC2223" w:rsidP="00380699">
      <w:pPr>
        <w:jc w:val="both"/>
      </w:pPr>
      <w:r w:rsidRPr="00CC2223">
        <w:t xml:space="preserve"> j) javnu ispravu kojom se dokazuje sudjelovanje u Domovinskom ratu sa statusom hrvatskog branitelja, </w:t>
      </w:r>
    </w:p>
    <w:p w14:paraId="7C80B766" w14:textId="2B376BCF" w:rsidR="00CF61D2" w:rsidRDefault="00CC2223" w:rsidP="00380699">
      <w:pPr>
        <w:jc w:val="both"/>
      </w:pPr>
      <w:r w:rsidRPr="00CC2223">
        <w:t>k) javnu ispravu kojom se dokazuje status člana obitelji smrtnog stradalog, zatočenog ili nestalog hrvatskog branitelja.</w:t>
      </w:r>
    </w:p>
    <w:p w14:paraId="61B3DA9A" w14:textId="77777777" w:rsidR="00CF61D2" w:rsidRDefault="00CC2223" w:rsidP="00380699">
      <w:pPr>
        <w:jc w:val="both"/>
      </w:pPr>
      <w:r w:rsidRPr="00CC2223">
        <w:t xml:space="preserve">(2) Isprave iz stavka 1. ovoga članka, osim izjave iz točaka c), d) i e) mogu se podnijeti i kao preslike. Podnositelj zahtjeva dužan je izvornike podnijeti na uvid najkasnije prilikom odabira stana. </w:t>
      </w:r>
    </w:p>
    <w:p w14:paraId="728DDCAB" w14:textId="77777777" w:rsidR="00CF61D2" w:rsidRDefault="00CC2223" w:rsidP="00380699">
      <w:pPr>
        <w:jc w:val="both"/>
      </w:pPr>
      <w:r w:rsidRPr="00CC2223">
        <w:t xml:space="preserve">(3) Izjave iz točaka c), d) i e) iz stavka 1. ovoga članka podnositelj zahtjeva dužan je dostaviti u izvorniku ili ovjerenoj preslici prilikom podnošenja zahtjeva. </w:t>
      </w:r>
    </w:p>
    <w:p w14:paraId="03EBA6B2" w14:textId="77777777" w:rsidR="00CF61D2" w:rsidRDefault="00CC2223" w:rsidP="00380699">
      <w:pPr>
        <w:jc w:val="both"/>
      </w:pPr>
      <w:r w:rsidRPr="00CC2223">
        <w:t>(4) Zahtjev uz koji nisu priloženi dokazi iz točaka a), b), c) i d) iz stavka 1. ovoga članka odbacit će se kao nepotpun, a ukoliko uz zahtjev nisu dostavljeni dokazi na okolnosti postojanja nekog od osnova bodovanja, ta osnova će se smatrati nedokazanom te će se podnositelju zahtjeva bodovati samo one osnove za koje je dostavio dokaze.</w:t>
      </w:r>
    </w:p>
    <w:p w14:paraId="54B65E92" w14:textId="77777777" w:rsidR="00CF61D2" w:rsidRDefault="00CC2223" w:rsidP="00380699">
      <w:pPr>
        <w:jc w:val="both"/>
      </w:pPr>
      <w:r w:rsidRPr="00CC2223">
        <w:t xml:space="preserve">(5) Prije odbacivanja zahtjeva kao nepotpunog iz stavka 4. ovoga članka, podnositelja zahtjeva pozvati će se da u dopunskom roku od 5 dana dopuni dokumentaciju u odnosu na točke a), b), c) i d) iz stavka 1. ovoga članka.  </w:t>
      </w:r>
    </w:p>
    <w:p w14:paraId="5E76A02D" w14:textId="36C3CA33" w:rsidR="00CF61D2" w:rsidRDefault="00CC2223" w:rsidP="00F87768">
      <w:pPr>
        <w:jc w:val="center"/>
      </w:pPr>
      <w:r w:rsidRPr="00CC2223">
        <w:t>Članak 2</w:t>
      </w:r>
      <w:r w:rsidR="000206FA">
        <w:t>1</w:t>
      </w:r>
      <w:r w:rsidRPr="00CC2223">
        <w:t>.</w:t>
      </w:r>
    </w:p>
    <w:p w14:paraId="7D4A29F6" w14:textId="70B912ED" w:rsidR="00CF61D2" w:rsidRDefault="00CC2223" w:rsidP="00380699">
      <w:pPr>
        <w:jc w:val="both"/>
      </w:pPr>
      <w:r w:rsidRPr="00CC2223">
        <w:t>(1) Utvrđeni bodovi dobiveni prema mjerilima iz članka</w:t>
      </w:r>
      <w:r w:rsidR="00D80B92">
        <w:t xml:space="preserve"> </w:t>
      </w:r>
      <w:r w:rsidR="00B31D03">
        <w:t>7</w:t>
      </w:r>
      <w:r w:rsidRPr="00CC2223">
        <w:t xml:space="preserve">. do 15. ove Odluke zbrajaju se, te se na osnovu ukupnog broja bodova utvrđuje redoslijed na Listi prvenstva. </w:t>
      </w:r>
    </w:p>
    <w:p w14:paraId="4033ADE6" w14:textId="77777777" w:rsidR="006C549F" w:rsidRPr="00D80B92" w:rsidRDefault="00CC2223" w:rsidP="006C549F">
      <w:pPr>
        <w:spacing w:after="0"/>
        <w:jc w:val="both"/>
      </w:pPr>
      <w:r w:rsidRPr="00CC2223">
        <w:t xml:space="preserve">(2) Ako dva ili više podnositelja zahtjeva imaju jednak broj bodova, </w:t>
      </w:r>
      <w:r w:rsidRPr="00D80B92">
        <w:t xml:space="preserve">prednost u ostvarivanju prava ima onaj podnositelj zahtjeva koji, prema navedenom redoslijedu: </w:t>
      </w:r>
    </w:p>
    <w:p w14:paraId="23AF7597" w14:textId="77777777" w:rsidR="006C549F" w:rsidRPr="00CC6E09" w:rsidRDefault="00CC2223" w:rsidP="006C549F">
      <w:pPr>
        <w:spacing w:after="0"/>
        <w:jc w:val="both"/>
      </w:pPr>
      <w:r w:rsidRPr="00CC6E09">
        <w:t xml:space="preserve">- ima više bodova po osnovi mjesta i vremena prebivanja, </w:t>
      </w:r>
    </w:p>
    <w:p w14:paraId="65C7CC33" w14:textId="783EAF76" w:rsidR="00CC3DF0" w:rsidRPr="00CC6E09" w:rsidRDefault="00A176BD" w:rsidP="006C549F">
      <w:pPr>
        <w:spacing w:after="0"/>
        <w:jc w:val="both"/>
      </w:pPr>
      <w:r w:rsidRPr="00CC6E09">
        <w:t xml:space="preserve">- </w:t>
      </w:r>
      <w:r w:rsidR="002032E0">
        <w:t xml:space="preserve">ima više bodova po osnovi </w:t>
      </w:r>
      <w:r w:rsidR="007149EB">
        <w:t xml:space="preserve">broja </w:t>
      </w:r>
      <w:r w:rsidRPr="00CC6E09">
        <w:t>članov</w:t>
      </w:r>
      <w:r w:rsidR="007149EB">
        <w:t>a obiteljskog domaćinstva</w:t>
      </w:r>
      <w:r w:rsidR="00295BB5">
        <w:t>,</w:t>
      </w:r>
    </w:p>
    <w:p w14:paraId="13BE6976" w14:textId="77777777" w:rsidR="00295BB5" w:rsidRDefault="00CC2223" w:rsidP="006C549F">
      <w:pPr>
        <w:spacing w:after="0"/>
        <w:jc w:val="both"/>
      </w:pPr>
      <w:r w:rsidRPr="00CC6E09">
        <w:t>- ima više bodova po osnovi životne dob</w:t>
      </w:r>
      <w:r w:rsidR="00295BB5">
        <w:t>i</w:t>
      </w:r>
      <w:r w:rsidRPr="00CC6E09">
        <w:t>.</w:t>
      </w:r>
    </w:p>
    <w:p w14:paraId="1A8461AB" w14:textId="499FD515" w:rsidR="00CF61D2" w:rsidRDefault="00CC2223" w:rsidP="006C549F">
      <w:pPr>
        <w:spacing w:after="0"/>
        <w:jc w:val="both"/>
      </w:pPr>
      <w:r w:rsidRPr="00CC2223">
        <w:t xml:space="preserve">   </w:t>
      </w:r>
    </w:p>
    <w:p w14:paraId="148A73C9" w14:textId="3CE5D5CA" w:rsidR="00CF61D2" w:rsidRDefault="00CC2223" w:rsidP="00D8706C">
      <w:pPr>
        <w:jc w:val="center"/>
      </w:pPr>
      <w:r w:rsidRPr="00CC2223">
        <w:t>Članak 2</w:t>
      </w:r>
      <w:r w:rsidR="000206FA">
        <w:t>2</w:t>
      </w:r>
      <w:r w:rsidRPr="00CC2223">
        <w:t>.</w:t>
      </w:r>
    </w:p>
    <w:p w14:paraId="081E66FF" w14:textId="77777777" w:rsidR="006C549F" w:rsidRDefault="00CC2223" w:rsidP="006C549F">
      <w:pPr>
        <w:spacing w:after="0"/>
        <w:jc w:val="both"/>
      </w:pPr>
      <w:r w:rsidRPr="00CC2223">
        <w:t xml:space="preserve">Prijedlog Liste prvenstva sadrži: </w:t>
      </w:r>
    </w:p>
    <w:p w14:paraId="7904C4D9" w14:textId="77777777" w:rsidR="006C549F" w:rsidRDefault="00CC2223" w:rsidP="006C549F">
      <w:pPr>
        <w:spacing w:after="0"/>
        <w:jc w:val="both"/>
      </w:pPr>
      <w:r w:rsidRPr="00CC2223">
        <w:t xml:space="preserve">- redni broj, </w:t>
      </w:r>
    </w:p>
    <w:p w14:paraId="7F7FDA31" w14:textId="77777777" w:rsidR="006C549F" w:rsidRDefault="00CC2223" w:rsidP="006C549F">
      <w:pPr>
        <w:spacing w:after="0"/>
        <w:jc w:val="both"/>
      </w:pPr>
      <w:r w:rsidRPr="00CC2223">
        <w:t xml:space="preserve">- prezime, ime i adresu podnositelja zahtjeva, </w:t>
      </w:r>
    </w:p>
    <w:p w14:paraId="1AA747C4" w14:textId="77777777" w:rsidR="006C549F" w:rsidRDefault="00CC2223" w:rsidP="006C549F">
      <w:pPr>
        <w:spacing w:after="0"/>
        <w:jc w:val="both"/>
      </w:pPr>
      <w:r w:rsidRPr="00CC2223">
        <w:t xml:space="preserve">- broj bodova prema pojedinim kriterijima i mjerilima za svakog podnositelja zahtjeva, </w:t>
      </w:r>
    </w:p>
    <w:p w14:paraId="217DA41D" w14:textId="77777777" w:rsidR="006C549F" w:rsidRDefault="00CC2223" w:rsidP="006C549F">
      <w:pPr>
        <w:spacing w:after="0"/>
        <w:jc w:val="both"/>
      </w:pPr>
      <w:r w:rsidRPr="00CC2223">
        <w:lastRenderedPageBreak/>
        <w:t xml:space="preserve">- ukupan broj bodova za svakog podnositelja zahtjeva, </w:t>
      </w:r>
    </w:p>
    <w:p w14:paraId="636CB17E" w14:textId="289F3A44" w:rsidR="006C549F" w:rsidRDefault="00CC2223" w:rsidP="006C549F">
      <w:pPr>
        <w:spacing w:after="0"/>
        <w:jc w:val="both"/>
      </w:pPr>
      <w:r w:rsidRPr="00CC2223">
        <w:t xml:space="preserve">- mjesto i datum utvrđivanja Prijedloga Liste prvenstva i </w:t>
      </w:r>
    </w:p>
    <w:p w14:paraId="78029F7D" w14:textId="6C0DAB2C" w:rsidR="00CF61D2" w:rsidRDefault="00CC2223" w:rsidP="006C549F">
      <w:pPr>
        <w:spacing w:after="0"/>
        <w:jc w:val="both"/>
      </w:pPr>
      <w:r w:rsidRPr="00CC2223">
        <w:t xml:space="preserve">- rok i način podnošenja prigovora.  </w:t>
      </w:r>
    </w:p>
    <w:p w14:paraId="60752319" w14:textId="77777777" w:rsidR="006C549F" w:rsidRDefault="006C549F" w:rsidP="00380699">
      <w:pPr>
        <w:jc w:val="both"/>
      </w:pPr>
    </w:p>
    <w:p w14:paraId="74FC08EC" w14:textId="47B3378A" w:rsidR="00CF61D2" w:rsidRDefault="00CC2223" w:rsidP="006C549F">
      <w:pPr>
        <w:jc w:val="center"/>
      </w:pPr>
      <w:r w:rsidRPr="00CC2223">
        <w:t>Članak 2</w:t>
      </w:r>
      <w:r w:rsidR="000206FA">
        <w:t>3</w:t>
      </w:r>
      <w:r w:rsidRPr="00CC2223">
        <w:t>.</w:t>
      </w:r>
    </w:p>
    <w:p w14:paraId="116D2178" w14:textId="2C854D2C" w:rsidR="00CF61D2" w:rsidRDefault="00CC2223" w:rsidP="00380699">
      <w:pPr>
        <w:jc w:val="both"/>
      </w:pPr>
      <w:r w:rsidRPr="00CC2223">
        <w:t>(1) Podnositelj zahtjeva ima pravo prigovora na utvrđeni redoslijed na Prijedlog</w:t>
      </w:r>
      <w:r w:rsidR="00A920BC">
        <w:t>u</w:t>
      </w:r>
      <w:r w:rsidRPr="00CC2223">
        <w:t xml:space="preserve"> Liste prvenstva, odnosno na neuvrštavanje na Listu prvenstva. </w:t>
      </w:r>
    </w:p>
    <w:p w14:paraId="616649C8" w14:textId="1A1442A3" w:rsidR="00CF61D2" w:rsidRDefault="00CC2223" w:rsidP="00380699">
      <w:pPr>
        <w:jc w:val="both"/>
      </w:pPr>
      <w:r w:rsidRPr="00CC2223">
        <w:t xml:space="preserve">(2) Prigovor se podnosi Povjerenstvu u roku od 8 dana od dana objavljivanja Prijedloga Liste prvenstva na oglasnoj ploči i mrežnoj stranici </w:t>
      </w:r>
      <w:r w:rsidR="00215478">
        <w:t>Općine</w:t>
      </w:r>
      <w:r w:rsidRPr="00CC2223">
        <w:t xml:space="preserve">. </w:t>
      </w:r>
    </w:p>
    <w:p w14:paraId="48B278F2" w14:textId="5FC6D40A" w:rsidR="00CF61D2" w:rsidRDefault="00CC2223" w:rsidP="00380699">
      <w:pPr>
        <w:jc w:val="both"/>
      </w:pPr>
      <w:r w:rsidRPr="00CC2223">
        <w:t xml:space="preserve">(3) Povjerenstvo daje svoje očitovanje po zaprimljenom prigovoru iz stavka 2. ovoga članka </w:t>
      </w:r>
      <w:r w:rsidR="00A93C82">
        <w:t>Općinskom načelniku</w:t>
      </w:r>
      <w:r w:rsidRPr="00CC2223">
        <w:t xml:space="preserve">. </w:t>
      </w:r>
    </w:p>
    <w:p w14:paraId="277A2298" w14:textId="47C9B5BD" w:rsidR="00CF61D2" w:rsidRDefault="00CC2223" w:rsidP="00380699">
      <w:pPr>
        <w:jc w:val="both"/>
      </w:pPr>
      <w:r w:rsidRPr="00CC2223">
        <w:t xml:space="preserve">(4) </w:t>
      </w:r>
      <w:r w:rsidR="00204434">
        <w:t>Općinski načelnik</w:t>
      </w:r>
      <w:r w:rsidRPr="00CC2223">
        <w:t xml:space="preserve"> odlučuje o osnovanosti prigovora iz stavka 2. ovoga članka.  </w:t>
      </w:r>
    </w:p>
    <w:p w14:paraId="466CF393" w14:textId="69D279AE" w:rsidR="00CF61D2" w:rsidRDefault="00CC2223" w:rsidP="00380699">
      <w:pPr>
        <w:jc w:val="both"/>
      </w:pPr>
      <w:r w:rsidRPr="00CC2223">
        <w:t xml:space="preserve">(5) Odluka </w:t>
      </w:r>
      <w:r w:rsidR="00C31C3F">
        <w:t>Općinskog načelnika</w:t>
      </w:r>
      <w:r w:rsidRPr="00CC2223">
        <w:t xml:space="preserve"> po prigovoru iz stavka 4. ovoga članka je konačna.  </w:t>
      </w:r>
    </w:p>
    <w:p w14:paraId="2E4FEAB8" w14:textId="12207A23" w:rsidR="00CF61D2" w:rsidRDefault="00CC2223" w:rsidP="00C31C3F">
      <w:pPr>
        <w:jc w:val="center"/>
      </w:pPr>
      <w:r w:rsidRPr="00CC2223">
        <w:t>Članak 2</w:t>
      </w:r>
      <w:r w:rsidR="000206FA">
        <w:t>4</w:t>
      </w:r>
      <w:r w:rsidRPr="00CC2223">
        <w:t>.</w:t>
      </w:r>
    </w:p>
    <w:p w14:paraId="6A5F2CC1" w14:textId="10A1B539" w:rsidR="00CF61D2" w:rsidRDefault="00CC2223" w:rsidP="00380699">
      <w:pPr>
        <w:jc w:val="both"/>
      </w:pPr>
      <w:r w:rsidRPr="00CC2223">
        <w:t xml:space="preserve">(1) Nakon odlučivanja po prigovorima </w:t>
      </w:r>
      <w:r w:rsidR="00B71A47">
        <w:t>Općinski načelnik</w:t>
      </w:r>
      <w:r w:rsidRPr="00CC2223">
        <w:t xml:space="preserve">, na prijedlog Povjerenstva, utvrđuje Konačnu Listu prvenstva.  </w:t>
      </w:r>
    </w:p>
    <w:p w14:paraId="7E57A8DF" w14:textId="77777777" w:rsidR="00D1782A" w:rsidRDefault="00CC2223" w:rsidP="00D1782A">
      <w:pPr>
        <w:spacing w:after="0"/>
        <w:jc w:val="both"/>
      </w:pPr>
      <w:r w:rsidRPr="00CC2223">
        <w:t xml:space="preserve">(2) Konačna Lista prvenstva sadrži: </w:t>
      </w:r>
    </w:p>
    <w:p w14:paraId="22A02048" w14:textId="77777777" w:rsidR="00D1782A" w:rsidRDefault="00CC2223" w:rsidP="00D1782A">
      <w:pPr>
        <w:spacing w:after="0"/>
        <w:jc w:val="both"/>
      </w:pPr>
      <w:r w:rsidRPr="00CC2223">
        <w:t xml:space="preserve">- redni broj, </w:t>
      </w:r>
    </w:p>
    <w:p w14:paraId="17603D3B" w14:textId="77777777" w:rsidR="00D1782A" w:rsidRDefault="00CC2223" w:rsidP="00D1782A">
      <w:pPr>
        <w:spacing w:after="0"/>
        <w:jc w:val="both"/>
      </w:pPr>
      <w:r w:rsidRPr="00CC2223">
        <w:t xml:space="preserve">- prezime, ime i adresu podnositelja zahtjeva,  </w:t>
      </w:r>
    </w:p>
    <w:p w14:paraId="11C6C469" w14:textId="77777777" w:rsidR="00D1782A" w:rsidRDefault="00CC2223" w:rsidP="00D1782A">
      <w:pPr>
        <w:spacing w:after="0"/>
        <w:jc w:val="both"/>
      </w:pPr>
      <w:r w:rsidRPr="00CC2223">
        <w:t xml:space="preserve">- broj bodova prema pojedinim kriterijima i mjerilima za svakog podnositelja zahtjeva, </w:t>
      </w:r>
    </w:p>
    <w:p w14:paraId="1E85A79D" w14:textId="77777777" w:rsidR="00D1782A" w:rsidRDefault="00CC2223" w:rsidP="00D1782A">
      <w:pPr>
        <w:spacing w:after="0"/>
        <w:jc w:val="both"/>
      </w:pPr>
      <w:r w:rsidRPr="00CC2223">
        <w:t xml:space="preserve">- ukupan broj bodova za svakog podnositelja zahtjeva i </w:t>
      </w:r>
    </w:p>
    <w:p w14:paraId="418C3997" w14:textId="27929DA4" w:rsidR="00CF61D2" w:rsidRDefault="00CC2223" w:rsidP="00D1782A">
      <w:pPr>
        <w:spacing w:after="0"/>
        <w:jc w:val="both"/>
      </w:pPr>
      <w:r w:rsidRPr="00CC2223">
        <w:t xml:space="preserve">- mjesto i datum utvrđivanja Konačne Liste prvenstva. </w:t>
      </w:r>
    </w:p>
    <w:p w14:paraId="3DAB247A" w14:textId="6DD89447" w:rsidR="00CF61D2" w:rsidRDefault="00CC2223" w:rsidP="00380699">
      <w:pPr>
        <w:jc w:val="both"/>
      </w:pPr>
      <w:r w:rsidRPr="00CC2223">
        <w:t xml:space="preserve">(3) Konačna Lista prvenstva objavljuje se na oglasnoj ploči i mrežnoj stranici </w:t>
      </w:r>
      <w:r w:rsidR="00B51C55">
        <w:t>Općine</w:t>
      </w:r>
      <w:r w:rsidRPr="00CC2223">
        <w:t xml:space="preserve"> te se dostavlja APN-u.   </w:t>
      </w:r>
    </w:p>
    <w:p w14:paraId="34BADC11" w14:textId="5592A36C" w:rsidR="00CF61D2" w:rsidRDefault="00CC2223" w:rsidP="00B51C55">
      <w:pPr>
        <w:jc w:val="center"/>
      </w:pPr>
      <w:r w:rsidRPr="00CC2223">
        <w:t>Članak 2</w:t>
      </w:r>
      <w:r w:rsidR="000206FA">
        <w:t>5</w:t>
      </w:r>
      <w:r w:rsidRPr="00CC2223">
        <w:t>.</w:t>
      </w:r>
    </w:p>
    <w:p w14:paraId="11A89CAD" w14:textId="57BDF21F" w:rsidR="00C76B64" w:rsidRDefault="004368CC" w:rsidP="00380699">
      <w:pPr>
        <w:jc w:val="both"/>
      </w:pPr>
      <w:r>
        <w:t xml:space="preserve">(1) </w:t>
      </w:r>
      <w:r w:rsidR="00CC2223" w:rsidRPr="00CC2223">
        <w:t>Važenje Liste prvenstva utvrđuje se do njenog opoziva</w:t>
      </w:r>
      <w:r w:rsidR="00C76B64">
        <w:t>, a najdulje za vrijeme od četiri godine računajući od dana njezina utvrđenja.</w:t>
      </w:r>
    </w:p>
    <w:p w14:paraId="392E26A4" w14:textId="7569E2F5" w:rsidR="00CF61D2" w:rsidRDefault="004368CC" w:rsidP="00380699">
      <w:pPr>
        <w:jc w:val="both"/>
      </w:pPr>
      <w:r>
        <w:t>(2) Odlukom Općinskog načelnika važenje Liste prvenstva može se produžiti.</w:t>
      </w:r>
      <w:r w:rsidR="00CC2223" w:rsidRPr="00CC2223">
        <w:t xml:space="preserve">  </w:t>
      </w:r>
    </w:p>
    <w:p w14:paraId="56F3CC21" w14:textId="5303863B" w:rsidR="00CF61D2" w:rsidRDefault="00CC2223" w:rsidP="004368CC">
      <w:pPr>
        <w:jc w:val="center"/>
      </w:pPr>
      <w:r w:rsidRPr="00CC2223">
        <w:t>Članak 2</w:t>
      </w:r>
      <w:r w:rsidR="000206FA">
        <w:t>6</w:t>
      </w:r>
      <w:r w:rsidRPr="00CC2223">
        <w:t>.</w:t>
      </w:r>
    </w:p>
    <w:p w14:paraId="0C95B8A3" w14:textId="08952DC8" w:rsidR="00CF61D2" w:rsidRDefault="00CC2223" w:rsidP="00380699">
      <w:pPr>
        <w:jc w:val="both"/>
      </w:pPr>
      <w:r w:rsidRPr="00CC2223">
        <w:t xml:space="preserve">(1) Osoba za koju se utvrdi da je dala neistinite podatke o ispunjavanju uvjeta za uvrštenje na Prijedlog Liste prvenstva kao i osoba za koju se u tijeku trajanja Konačne </w:t>
      </w:r>
      <w:r w:rsidR="00CB72B9">
        <w:t>L</w:t>
      </w:r>
      <w:r w:rsidRPr="00CC2223">
        <w:t xml:space="preserve">iste prvenstva utvrdi da više ne ispunjava uvjete na osnovu kojih je uvrštena na listu, briše se sa Prijedloga Liste prvenstva odnosno sa Konačne </w:t>
      </w:r>
      <w:r w:rsidR="002330D0">
        <w:t>L</w:t>
      </w:r>
      <w:r w:rsidRPr="00CC2223">
        <w:t>iste prvenstva</w:t>
      </w:r>
      <w:r w:rsidR="002544C0">
        <w:t xml:space="preserve">, a predugovor odnosno ugovor o kupoprodaji stana </w:t>
      </w:r>
      <w:r w:rsidR="00BF6F10">
        <w:t xml:space="preserve">koji je APN sklopio u dobroj vjeri temeljem neistinitih podataka smatrat će se </w:t>
      </w:r>
      <w:r w:rsidR="00AA0B02">
        <w:t>ništetnim</w:t>
      </w:r>
      <w:r w:rsidRPr="00CC2223">
        <w:t xml:space="preserve">. </w:t>
      </w:r>
    </w:p>
    <w:p w14:paraId="2F7B50F0" w14:textId="77777777" w:rsidR="00CF61D2" w:rsidRDefault="00CC2223" w:rsidP="00380699">
      <w:pPr>
        <w:jc w:val="both"/>
      </w:pPr>
      <w:r w:rsidRPr="00CC2223">
        <w:t xml:space="preserve">(2) Odluku o brisanju iz stavka 1. ovoga članka donosi Povjerenstvo. </w:t>
      </w:r>
    </w:p>
    <w:p w14:paraId="38228FB9" w14:textId="5345B40B" w:rsidR="00CF61D2" w:rsidRDefault="00CC2223" w:rsidP="00380699">
      <w:pPr>
        <w:jc w:val="both"/>
      </w:pPr>
      <w:r w:rsidRPr="00CC2223">
        <w:t xml:space="preserve">(3) Podnositelj Zahtjeva ima pravo prigovora na odluku o brisanju. Prigovor se podnosi </w:t>
      </w:r>
      <w:r w:rsidR="00AA0B02">
        <w:t>Općinskom načelniku</w:t>
      </w:r>
      <w:r w:rsidRPr="00CC2223">
        <w:t xml:space="preserve"> u roku od osam dana od dana dostave i objave na oglasnoj ploči i mrežnoj stranici </w:t>
      </w:r>
      <w:r w:rsidR="00AA0B02">
        <w:t>Općine</w:t>
      </w:r>
      <w:r w:rsidRPr="00CC2223">
        <w:t xml:space="preserve">. </w:t>
      </w:r>
    </w:p>
    <w:p w14:paraId="4408E66A" w14:textId="141ADCC6" w:rsidR="00CF61D2" w:rsidRDefault="00CC2223" w:rsidP="00380699">
      <w:pPr>
        <w:jc w:val="both"/>
      </w:pPr>
      <w:r w:rsidRPr="00CC2223">
        <w:t xml:space="preserve">(4) Odluka </w:t>
      </w:r>
      <w:r w:rsidR="00AA7329">
        <w:t>Općinskog načelnika</w:t>
      </w:r>
      <w:r w:rsidRPr="00CC2223">
        <w:t xml:space="preserve"> po prigovoru iz stavka 3. ovoga članka je konačna.  </w:t>
      </w:r>
    </w:p>
    <w:p w14:paraId="4EAD5078" w14:textId="659452BF" w:rsidR="00CF61D2" w:rsidRDefault="00CC2223" w:rsidP="00AA7329">
      <w:pPr>
        <w:jc w:val="center"/>
      </w:pPr>
      <w:r w:rsidRPr="00CC2223">
        <w:lastRenderedPageBreak/>
        <w:t>V. ZAVRŠNE ODREDBE</w:t>
      </w:r>
    </w:p>
    <w:p w14:paraId="75238D32" w14:textId="6F82E8F9" w:rsidR="00CF61D2" w:rsidRDefault="00CC2223" w:rsidP="00AA7329">
      <w:pPr>
        <w:jc w:val="center"/>
      </w:pPr>
      <w:r w:rsidRPr="00CC2223">
        <w:t>Članak 2</w:t>
      </w:r>
      <w:r w:rsidR="000206FA">
        <w:t>7</w:t>
      </w:r>
      <w:r w:rsidRPr="00CC2223">
        <w:t>.</w:t>
      </w:r>
    </w:p>
    <w:p w14:paraId="688B1426" w14:textId="77777777" w:rsidR="00CF61D2" w:rsidRDefault="00CC2223" w:rsidP="00380699">
      <w:pPr>
        <w:jc w:val="both"/>
      </w:pPr>
      <w:r w:rsidRPr="00CC2223">
        <w:t xml:space="preserve">Ova Odluka stupa na snagu osmoga dana od dana objave u Službenim novinama Grada Pazina i Općina Cerovlje, Gračišće, Karojba, Lupoglav i Sv. Petar u Šumi.   </w:t>
      </w:r>
    </w:p>
    <w:p w14:paraId="78A6114A" w14:textId="77777777" w:rsidR="004E2EDB" w:rsidRDefault="004E2EDB" w:rsidP="00EC5252">
      <w:pPr>
        <w:spacing w:after="0"/>
        <w:jc w:val="both"/>
      </w:pPr>
    </w:p>
    <w:p w14:paraId="088A0492" w14:textId="77777777" w:rsidR="004E2EDB" w:rsidRDefault="004E2EDB" w:rsidP="00EC5252">
      <w:pPr>
        <w:spacing w:after="0"/>
        <w:jc w:val="both"/>
      </w:pPr>
    </w:p>
    <w:p w14:paraId="65CD4150" w14:textId="2F290FF0" w:rsidR="00CF61D2" w:rsidRDefault="00CC2223" w:rsidP="00EC5252">
      <w:pPr>
        <w:spacing w:after="0"/>
        <w:jc w:val="both"/>
      </w:pPr>
      <w:r w:rsidRPr="00CC2223">
        <w:t xml:space="preserve">KLASA: </w:t>
      </w:r>
    </w:p>
    <w:p w14:paraId="2D8F2669" w14:textId="55553AF6" w:rsidR="004E2EDB" w:rsidRDefault="00CC2223" w:rsidP="00EC5252">
      <w:pPr>
        <w:spacing w:after="0"/>
        <w:jc w:val="both"/>
      </w:pPr>
      <w:r w:rsidRPr="00CC2223">
        <w:t xml:space="preserve">URBROJ: </w:t>
      </w:r>
    </w:p>
    <w:p w14:paraId="741A6C28" w14:textId="33EC015A" w:rsidR="004E2EDB" w:rsidRDefault="004E2EDB" w:rsidP="00EC5252">
      <w:pPr>
        <w:spacing w:after="0"/>
        <w:jc w:val="both"/>
      </w:pPr>
      <w:r>
        <w:t>Sv. Petar u Šumi</w:t>
      </w:r>
      <w:r w:rsidR="00CC2223" w:rsidRPr="00CC2223">
        <w:t xml:space="preserve">,  </w:t>
      </w:r>
    </w:p>
    <w:p w14:paraId="1985B1F0" w14:textId="72E91D6A" w:rsidR="00CF61D2" w:rsidRDefault="00CC2223" w:rsidP="00EC5252">
      <w:pPr>
        <w:spacing w:after="0"/>
        <w:jc w:val="both"/>
      </w:pPr>
      <w:r w:rsidRPr="00CC2223">
        <w:t xml:space="preserve">   </w:t>
      </w:r>
    </w:p>
    <w:p w14:paraId="0FECB123" w14:textId="532B5AF5" w:rsidR="004E2EDB" w:rsidRPr="004F0485" w:rsidRDefault="004E2EDB" w:rsidP="004E2EDB">
      <w:pPr>
        <w:spacing w:after="0"/>
        <w:jc w:val="center"/>
        <w:rPr>
          <w:b/>
          <w:bCs/>
        </w:rPr>
      </w:pPr>
      <w:r w:rsidRPr="004F0485">
        <w:rPr>
          <w:b/>
          <w:bCs/>
        </w:rPr>
        <w:t xml:space="preserve">OPĆINSKO </w:t>
      </w:r>
      <w:r w:rsidR="00CC2223" w:rsidRPr="004F0485">
        <w:rPr>
          <w:b/>
          <w:bCs/>
        </w:rPr>
        <w:t xml:space="preserve">VIJEĆE </w:t>
      </w:r>
      <w:r w:rsidRPr="004F0485">
        <w:rPr>
          <w:b/>
          <w:bCs/>
        </w:rPr>
        <w:t>OPĆINE SVETI PETAR U ŠUMI</w:t>
      </w:r>
      <w:r w:rsidR="00CC2223" w:rsidRPr="004F0485">
        <w:rPr>
          <w:b/>
          <w:bCs/>
        </w:rPr>
        <w:t xml:space="preserve">     </w:t>
      </w:r>
    </w:p>
    <w:p w14:paraId="75061F19" w14:textId="77777777" w:rsidR="00E2759A" w:rsidRDefault="00E2759A" w:rsidP="00E2759A">
      <w:pPr>
        <w:spacing w:after="0"/>
        <w:ind w:right="708"/>
        <w:jc w:val="right"/>
        <w:rPr>
          <w:rFonts w:ascii="Times New Roman" w:eastAsia="Calibri" w:hAnsi="Times New Roman" w:cs="Times New Roman"/>
          <w:color w:val="000000"/>
          <w:lang w:eastAsia="hr-HR"/>
        </w:rPr>
      </w:pPr>
    </w:p>
    <w:p w14:paraId="65C4AA44" w14:textId="77777777" w:rsidR="004F0485" w:rsidRDefault="004F0485" w:rsidP="004F0485">
      <w:pPr>
        <w:rPr>
          <w:rFonts w:ascii="Times New Roman" w:hAnsi="Times New Roman" w:cs="Times New Roman"/>
        </w:rPr>
      </w:pPr>
    </w:p>
    <w:p w14:paraId="5578900D" w14:textId="77777777" w:rsidR="00730013" w:rsidRDefault="00730013" w:rsidP="004F0485">
      <w:pPr>
        <w:spacing w:after="0"/>
        <w:rPr>
          <w:rFonts w:ascii="Times New Roman" w:hAnsi="Times New Roman" w:cs="Times New Roman"/>
        </w:rPr>
      </w:pPr>
    </w:p>
    <w:p w14:paraId="44C4E9C4" w14:textId="13419ECA" w:rsidR="004F0485" w:rsidRDefault="004F0485" w:rsidP="004F0485">
      <w:pPr>
        <w:spacing w:after="0"/>
        <w:rPr>
          <w:rFonts w:ascii="Times New Roman" w:hAnsi="Times New Roman" w:cs="Times New Roman"/>
        </w:rPr>
      </w:pPr>
      <w:r>
        <w:rPr>
          <w:rFonts w:ascii="Times New Roman" w:hAnsi="Times New Roman" w:cs="Times New Roman"/>
        </w:rPr>
        <w:t>KLASA: 370-01/23-01/</w:t>
      </w:r>
      <w:r w:rsidR="00F7088E">
        <w:rPr>
          <w:rFonts w:ascii="Times New Roman" w:hAnsi="Times New Roman" w:cs="Times New Roman"/>
        </w:rPr>
        <w:t>0</w:t>
      </w:r>
      <w:r>
        <w:rPr>
          <w:rFonts w:ascii="Times New Roman" w:hAnsi="Times New Roman" w:cs="Times New Roman"/>
        </w:rPr>
        <w:t>1</w:t>
      </w:r>
    </w:p>
    <w:p w14:paraId="5148CFBB" w14:textId="487C207F" w:rsidR="004F0485" w:rsidRDefault="004F0485" w:rsidP="004F0485">
      <w:pPr>
        <w:spacing w:after="0"/>
        <w:rPr>
          <w:rFonts w:ascii="Times New Roman" w:hAnsi="Times New Roman" w:cs="Times New Roman"/>
        </w:rPr>
      </w:pPr>
      <w:r>
        <w:rPr>
          <w:rFonts w:ascii="Times New Roman" w:hAnsi="Times New Roman" w:cs="Times New Roman"/>
        </w:rPr>
        <w:t>URBROJ: 2163-</w:t>
      </w:r>
      <w:r w:rsidR="00B000EA">
        <w:rPr>
          <w:rFonts w:ascii="Times New Roman" w:hAnsi="Times New Roman" w:cs="Times New Roman"/>
        </w:rPr>
        <w:t>34</w:t>
      </w:r>
      <w:r>
        <w:rPr>
          <w:rFonts w:ascii="Times New Roman" w:hAnsi="Times New Roman" w:cs="Times New Roman"/>
        </w:rPr>
        <w:t>-0</w:t>
      </w:r>
      <w:r w:rsidR="00B000EA">
        <w:rPr>
          <w:rFonts w:ascii="Times New Roman" w:hAnsi="Times New Roman" w:cs="Times New Roman"/>
        </w:rPr>
        <w:t>3</w:t>
      </w:r>
      <w:r>
        <w:rPr>
          <w:rFonts w:ascii="Times New Roman" w:hAnsi="Times New Roman" w:cs="Times New Roman"/>
        </w:rPr>
        <w:t>/0</w:t>
      </w:r>
      <w:r w:rsidR="00B000EA">
        <w:rPr>
          <w:rFonts w:ascii="Times New Roman" w:hAnsi="Times New Roman" w:cs="Times New Roman"/>
        </w:rPr>
        <w:t>1</w:t>
      </w:r>
      <w:r>
        <w:rPr>
          <w:rFonts w:ascii="Times New Roman" w:hAnsi="Times New Roman" w:cs="Times New Roman"/>
        </w:rPr>
        <w:t xml:space="preserve">-23-2 </w:t>
      </w:r>
    </w:p>
    <w:p w14:paraId="7156165E" w14:textId="31F62634" w:rsidR="004F0485" w:rsidRDefault="004F0485" w:rsidP="004F0485">
      <w:pPr>
        <w:spacing w:after="0"/>
        <w:rPr>
          <w:rFonts w:ascii="Times New Roman" w:hAnsi="Times New Roman" w:cs="Times New Roman"/>
        </w:rPr>
      </w:pPr>
      <w:r>
        <w:rPr>
          <w:rFonts w:ascii="Times New Roman" w:hAnsi="Times New Roman" w:cs="Times New Roman"/>
        </w:rPr>
        <w:t xml:space="preserve">Sv. Petar u Šumi, </w:t>
      </w:r>
      <w:r w:rsidR="00B000EA">
        <w:rPr>
          <w:rFonts w:ascii="Times New Roman" w:hAnsi="Times New Roman" w:cs="Times New Roman"/>
        </w:rPr>
        <w:t>10. listopada</w:t>
      </w:r>
      <w:r>
        <w:rPr>
          <w:rFonts w:ascii="Times New Roman" w:hAnsi="Times New Roman" w:cs="Times New Roman"/>
        </w:rPr>
        <w:t xml:space="preserve"> 2023. godine              </w:t>
      </w:r>
    </w:p>
    <w:p w14:paraId="0EA50166" w14:textId="77777777" w:rsidR="004F0485" w:rsidRDefault="004F0485" w:rsidP="004F0485">
      <w:pPr>
        <w:jc w:val="right"/>
        <w:rPr>
          <w:rFonts w:ascii="Times New Roman" w:hAnsi="Times New Roman" w:cs="Times New Roman"/>
        </w:rPr>
      </w:pPr>
      <w:r>
        <w:rPr>
          <w:rFonts w:ascii="Times New Roman" w:hAnsi="Times New Roman" w:cs="Times New Roman"/>
        </w:rPr>
        <w:t xml:space="preserve">JEDINSTVENI UPRAVNI ODJEL   </w:t>
      </w:r>
    </w:p>
    <w:p w14:paraId="6B33533C" w14:textId="77777777" w:rsidR="004F0485" w:rsidRDefault="004F0485" w:rsidP="004F0485">
      <w:pPr>
        <w:rPr>
          <w:rFonts w:ascii="Times New Roman" w:hAnsi="Times New Roman" w:cs="Times New Roman"/>
        </w:rPr>
      </w:pPr>
    </w:p>
    <w:p w14:paraId="2B0D12F1" w14:textId="77777777" w:rsidR="004F0485" w:rsidRDefault="004F0485" w:rsidP="004F0485">
      <w:pPr>
        <w:rPr>
          <w:rFonts w:ascii="Times New Roman" w:hAnsi="Times New Roman" w:cs="Times New Roman"/>
        </w:rPr>
      </w:pPr>
    </w:p>
    <w:p w14:paraId="2F9C81FE" w14:textId="77777777" w:rsidR="004F0485" w:rsidRDefault="004F0485" w:rsidP="004F0485">
      <w:pPr>
        <w:rPr>
          <w:rFonts w:ascii="Times New Roman" w:hAnsi="Times New Roman" w:cs="Times New Roman"/>
        </w:rPr>
      </w:pPr>
      <w:r>
        <w:rPr>
          <w:rFonts w:ascii="Times New Roman" w:hAnsi="Times New Roman" w:cs="Times New Roman"/>
        </w:rPr>
        <w:t>Prilog: - Obrazloženje uz Nacrt Prijedloga</w:t>
      </w:r>
    </w:p>
    <w:p w14:paraId="5B5F21AD" w14:textId="77777777" w:rsidR="00E2759A" w:rsidRPr="00E2759A" w:rsidRDefault="00E2759A" w:rsidP="004E2EDB">
      <w:pPr>
        <w:spacing w:after="0"/>
        <w:jc w:val="center"/>
        <w:rPr>
          <w:rFonts w:cstheme="minorHAnsi"/>
        </w:rPr>
      </w:pPr>
    </w:p>
    <w:sectPr w:rsidR="00E2759A" w:rsidRPr="00E275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13091"/>
    <w:multiLevelType w:val="hybridMultilevel"/>
    <w:tmpl w:val="077ECC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155F5E"/>
    <w:multiLevelType w:val="hybridMultilevel"/>
    <w:tmpl w:val="F9DAB8D0"/>
    <w:lvl w:ilvl="0" w:tplc="31C6EAD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7CF76112"/>
    <w:multiLevelType w:val="hybridMultilevel"/>
    <w:tmpl w:val="D728BB30"/>
    <w:lvl w:ilvl="0" w:tplc="522A8C1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836872283">
    <w:abstractNumId w:val="0"/>
  </w:num>
  <w:num w:numId="2" w16cid:durableId="1919095208">
    <w:abstractNumId w:val="1"/>
  </w:num>
  <w:num w:numId="3" w16cid:durableId="1590771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C2"/>
    <w:rsid w:val="00001345"/>
    <w:rsid w:val="00004705"/>
    <w:rsid w:val="000102F9"/>
    <w:rsid w:val="00011456"/>
    <w:rsid w:val="000206FA"/>
    <w:rsid w:val="00040F72"/>
    <w:rsid w:val="0004399B"/>
    <w:rsid w:val="00055306"/>
    <w:rsid w:val="00060F77"/>
    <w:rsid w:val="00072258"/>
    <w:rsid w:val="00074813"/>
    <w:rsid w:val="00091BC8"/>
    <w:rsid w:val="000964C6"/>
    <w:rsid w:val="000C1BC1"/>
    <w:rsid w:val="000E4EF5"/>
    <w:rsid w:val="000F3595"/>
    <w:rsid w:val="001053A5"/>
    <w:rsid w:val="00124C99"/>
    <w:rsid w:val="0016396C"/>
    <w:rsid w:val="00197715"/>
    <w:rsid w:val="001A4900"/>
    <w:rsid w:val="001A6575"/>
    <w:rsid w:val="001B7619"/>
    <w:rsid w:val="001C49A0"/>
    <w:rsid w:val="001E2B05"/>
    <w:rsid w:val="002032E0"/>
    <w:rsid w:val="00204434"/>
    <w:rsid w:val="00213BA6"/>
    <w:rsid w:val="00215478"/>
    <w:rsid w:val="002248A5"/>
    <w:rsid w:val="00230ECE"/>
    <w:rsid w:val="002330D0"/>
    <w:rsid w:val="0025154E"/>
    <w:rsid w:val="00253653"/>
    <w:rsid w:val="002544C0"/>
    <w:rsid w:val="00260C01"/>
    <w:rsid w:val="00274BCA"/>
    <w:rsid w:val="002831D4"/>
    <w:rsid w:val="00295BB5"/>
    <w:rsid w:val="002A0D2F"/>
    <w:rsid w:val="002B3A05"/>
    <w:rsid w:val="002B74AC"/>
    <w:rsid w:val="002D3DFE"/>
    <w:rsid w:val="00335530"/>
    <w:rsid w:val="00342048"/>
    <w:rsid w:val="00350341"/>
    <w:rsid w:val="0037156A"/>
    <w:rsid w:val="00372D9F"/>
    <w:rsid w:val="00380699"/>
    <w:rsid w:val="00382F93"/>
    <w:rsid w:val="0038420E"/>
    <w:rsid w:val="0038421E"/>
    <w:rsid w:val="00395CF0"/>
    <w:rsid w:val="003A3655"/>
    <w:rsid w:val="003B10F1"/>
    <w:rsid w:val="003F078E"/>
    <w:rsid w:val="003F1BF7"/>
    <w:rsid w:val="00410430"/>
    <w:rsid w:val="00417E64"/>
    <w:rsid w:val="00420BD5"/>
    <w:rsid w:val="00427C6A"/>
    <w:rsid w:val="004368CC"/>
    <w:rsid w:val="00437ADD"/>
    <w:rsid w:val="0045577D"/>
    <w:rsid w:val="00471BCD"/>
    <w:rsid w:val="00473FF6"/>
    <w:rsid w:val="00480023"/>
    <w:rsid w:val="004A5AA2"/>
    <w:rsid w:val="004C3491"/>
    <w:rsid w:val="004C4E43"/>
    <w:rsid w:val="004C691E"/>
    <w:rsid w:val="004E1D2B"/>
    <w:rsid w:val="004E2EDB"/>
    <w:rsid w:val="004F0485"/>
    <w:rsid w:val="00520DDB"/>
    <w:rsid w:val="00527A5F"/>
    <w:rsid w:val="00530BA8"/>
    <w:rsid w:val="00530E2C"/>
    <w:rsid w:val="00550314"/>
    <w:rsid w:val="00582E42"/>
    <w:rsid w:val="00591E53"/>
    <w:rsid w:val="00592AC2"/>
    <w:rsid w:val="0059534B"/>
    <w:rsid w:val="005F52E0"/>
    <w:rsid w:val="006041D5"/>
    <w:rsid w:val="00607763"/>
    <w:rsid w:val="00612400"/>
    <w:rsid w:val="00613DB1"/>
    <w:rsid w:val="0061757A"/>
    <w:rsid w:val="006315E9"/>
    <w:rsid w:val="0063191B"/>
    <w:rsid w:val="00636FE1"/>
    <w:rsid w:val="0066225C"/>
    <w:rsid w:val="006636D0"/>
    <w:rsid w:val="00687A9D"/>
    <w:rsid w:val="00692C3D"/>
    <w:rsid w:val="00693D5E"/>
    <w:rsid w:val="0069596F"/>
    <w:rsid w:val="006C461C"/>
    <w:rsid w:val="006C549F"/>
    <w:rsid w:val="00701DFB"/>
    <w:rsid w:val="00706A69"/>
    <w:rsid w:val="007149EB"/>
    <w:rsid w:val="00721AB4"/>
    <w:rsid w:val="00723CB4"/>
    <w:rsid w:val="00730013"/>
    <w:rsid w:val="0075564B"/>
    <w:rsid w:val="00755AB7"/>
    <w:rsid w:val="00776904"/>
    <w:rsid w:val="0078431A"/>
    <w:rsid w:val="00790C0E"/>
    <w:rsid w:val="007B1AD1"/>
    <w:rsid w:val="007B4DB4"/>
    <w:rsid w:val="007B6EE3"/>
    <w:rsid w:val="007C62EC"/>
    <w:rsid w:val="007D719F"/>
    <w:rsid w:val="007F5010"/>
    <w:rsid w:val="008011AC"/>
    <w:rsid w:val="008344DD"/>
    <w:rsid w:val="00843701"/>
    <w:rsid w:val="00844642"/>
    <w:rsid w:val="00855D9C"/>
    <w:rsid w:val="00871113"/>
    <w:rsid w:val="00874042"/>
    <w:rsid w:val="008760D9"/>
    <w:rsid w:val="00892BFA"/>
    <w:rsid w:val="008D15BF"/>
    <w:rsid w:val="008D3474"/>
    <w:rsid w:val="008D3730"/>
    <w:rsid w:val="008D70E8"/>
    <w:rsid w:val="008E06A6"/>
    <w:rsid w:val="008E25D2"/>
    <w:rsid w:val="008F0D3B"/>
    <w:rsid w:val="00900C2F"/>
    <w:rsid w:val="00904D2E"/>
    <w:rsid w:val="009150C5"/>
    <w:rsid w:val="00945ED9"/>
    <w:rsid w:val="00987B6F"/>
    <w:rsid w:val="00992C92"/>
    <w:rsid w:val="009A2ACF"/>
    <w:rsid w:val="009A59F3"/>
    <w:rsid w:val="009E528B"/>
    <w:rsid w:val="00A12861"/>
    <w:rsid w:val="00A176BD"/>
    <w:rsid w:val="00A36E38"/>
    <w:rsid w:val="00A521E6"/>
    <w:rsid w:val="00A53CAF"/>
    <w:rsid w:val="00A7071B"/>
    <w:rsid w:val="00A8299E"/>
    <w:rsid w:val="00A920BC"/>
    <w:rsid w:val="00A93C82"/>
    <w:rsid w:val="00AA0B02"/>
    <w:rsid w:val="00AA32D5"/>
    <w:rsid w:val="00AA5CFF"/>
    <w:rsid w:val="00AA7329"/>
    <w:rsid w:val="00AC4B01"/>
    <w:rsid w:val="00AC6EF5"/>
    <w:rsid w:val="00AF178C"/>
    <w:rsid w:val="00AF6730"/>
    <w:rsid w:val="00B000EA"/>
    <w:rsid w:val="00B300D8"/>
    <w:rsid w:val="00B31D03"/>
    <w:rsid w:val="00B505DF"/>
    <w:rsid w:val="00B51C55"/>
    <w:rsid w:val="00B64F7E"/>
    <w:rsid w:val="00B71A47"/>
    <w:rsid w:val="00B72D42"/>
    <w:rsid w:val="00B73F1A"/>
    <w:rsid w:val="00B777A1"/>
    <w:rsid w:val="00BA4942"/>
    <w:rsid w:val="00BC6A74"/>
    <w:rsid w:val="00BD130E"/>
    <w:rsid w:val="00BD22BB"/>
    <w:rsid w:val="00BF0EB3"/>
    <w:rsid w:val="00BF3F30"/>
    <w:rsid w:val="00BF6F10"/>
    <w:rsid w:val="00C00D25"/>
    <w:rsid w:val="00C12E2A"/>
    <w:rsid w:val="00C2070D"/>
    <w:rsid w:val="00C31C3F"/>
    <w:rsid w:val="00C42B6E"/>
    <w:rsid w:val="00C60274"/>
    <w:rsid w:val="00C76B64"/>
    <w:rsid w:val="00C93A25"/>
    <w:rsid w:val="00CA2695"/>
    <w:rsid w:val="00CB72B9"/>
    <w:rsid w:val="00CC2223"/>
    <w:rsid w:val="00CC3DF0"/>
    <w:rsid w:val="00CC6E09"/>
    <w:rsid w:val="00CD69EC"/>
    <w:rsid w:val="00CE2F1A"/>
    <w:rsid w:val="00CE5C94"/>
    <w:rsid w:val="00CF61D2"/>
    <w:rsid w:val="00D147E7"/>
    <w:rsid w:val="00D166FC"/>
    <w:rsid w:val="00D1782A"/>
    <w:rsid w:val="00D24664"/>
    <w:rsid w:val="00D26069"/>
    <w:rsid w:val="00D301ED"/>
    <w:rsid w:val="00D35B2A"/>
    <w:rsid w:val="00D50445"/>
    <w:rsid w:val="00D72C43"/>
    <w:rsid w:val="00D80B92"/>
    <w:rsid w:val="00D8706C"/>
    <w:rsid w:val="00DA1F36"/>
    <w:rsid w:val="00DA4711"/>
    <w:rsid w:val="00DA576A"/>
    <w:rsid w:val="00DD3624"/>
    <w:rsid w:val="00DD71F7"/>
    <w:rsid w:val="00DE107A"/>
    <w:rsid w:val="00E14227"/>
    <w:rsid w:val="00E16266"/>
    <w:rsid w:val="00E2759A"/>
    <w:rsid w:val="00E65752"/>
    <w:rsid w:val="00E67259"/>
    <w:rsid w:val="00E70F52"/>
    <w:rsid w:val="00E7571C"/>
    <w:rsid w:val="00E9387B"/>
    <w:rsid w:val="00EA4396"/>
    <w:rsid w:val="00EB2104"/>
    <w:rsid w:val="00EC5252"/>
    <w:rsid w:val="00F10638"/>
    <w:rsid w:val="00F126E1"/>
    <w:rsid w:val="00F12F89"/>
    <w:rsid w:val="00F13E32"/>
    <w:rsid w:val="00F26764"/>
    <w:rsid w:val="00F7088E"/>
    <w:rsid w:val="00F76363"/>
    <w:rsid w:val="00F84C06"/>
    <w:rsid w:val="00F87768"/>
    <w:rsid w:val="00FA0E23"/>
    <w:rsid w:val="00FA39AF"/>
    <w:rsid w:val="00FB1850"/>
    <w:rsid w:val="00FE21A5"/>
    <w:rsid w:val="00FE5D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1626"/>
  <w15:chartTrackingRefBased/>
  <w15:docId w15:val="{200E5E1E-6BD3-4DF4-B895-5229DEA5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92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5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2670</Words>
  <Characters>15223</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Pročelnica - Sv. Petar u Šumi</dc:creator>
  <cp:keywords/>
  <dc:description/>
  <cp:lastModifiedBy>Pročelnica - Sv. Petar u Šumi</cp:lastModifiedBy>
  <cp:revision>16</cp:revision>
  <cp:lastPrinted>2023-10-10T12:46:00Z</cp:lastPrinted>
  <dcterms:created xsi:type="dcterms:W3CDTF">2023-10-11T06:18:00Z</dcterms:created>
  <dcterms:modified xsi:type="dcterms:W3CDTF">2023-10-11T09:52:00Z</dcterms:modified>
</cp:coreProperties>
</file>