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34AD1A34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A10C0"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 w:rsidR="00C442F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37E3D">
              <w:rPr>
                <w:rFonts w:ascii="Calibri" w:hAnsi="Calibri" w:cs="Calibri"/>
                <w:b/>
                <w:sz w:val="20"/>
                <w:szCs w:val="20"/>
              </w:rPr>
              <w:t>izmjenama i dopuni Odluke</w:t>
            </w:r>
            <w:r w:rsidR="005A10C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37E3D">
              <w:rPr>
                <w:rFonts w:ascii="Calibri" w:hAnsi="Calibri" w:cs="Calibri"/>
                <w:b/>
                <w:sz w:val="20"/>
                <w:szCs w:val="20"/>
              </w:rPr>
              <w:t>o načinu pružanja javne usluge sakupljanja komunalnog otpada na području Općine Sveti Petar u Šumi</w:t>
            </w:r>
            <w:r w:rsidR="0051179C" w:rsidRPr="0051179C">
              <w:rPr>
                <w:rFonts w:ascii="Calibri" w:hAnsi="Calibri" w:cs="Calibri"/>
                <w:b/>
                <w:sz w:val="20"/>
                <w:szCs w:val="20"/>
              </w:rPr>
              <w:t xml:space="preserve">.  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060BA6D3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E160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E160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travnja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E160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6B2E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6B2E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svibnja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6B2E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4D7EB395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085874">
        <w:rPr>
          <w:rFonts w:cs="Arial"/>
          <w:b/>
          <w:sz w:val="20"/>
          <w:szCs w:val="20"/>
        </w:rPr>
        <w:t>eti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085874">
        <w:rPr>
          <w:rFonts w:cs="Arial"/>
          <w:b/>
          <w:sz w:val="20"/>
          <w:szCs w:val="20"/>
        </w:rPr>
        <w:t>eti</w:t>
      </w:r>
      <w:r w:rsidR="004D4C80">
        <w:rPr>
          <w:rFonts w:cs="Arial"/>
          <w:b/>
          <w:sz w:val="20"/>
          <w:szCs w:val="20"/>
        </w:rPr>
        <w:t xml:space="preserve">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49651A" w:rsidRPr="0049651A">
        <w:rPr>
          <w:rFonts w:cs="Arial"/>
          <w:b/>
          <w:sz w:val="20"/>
          <w:szCs w:val="20"/>
          <w:u w:val="single"/>
        </w:rPr>
        <w:t>20</w:t>
      </w:r>
      <w:r w:rsidR="008E39EB" w:rsidRPr="0049651A">
        <w:rPr>
          <w:rFonts w:cs="Arial"/>
          <w:b/>
          <w:sz w:val="20"/>
          <w:szCs w:val="20"/>
          <w:u w:val="single"/>
        </w:rPr>
        <w:t>.</w:t>
      </w:r>
      <w:r w:rsidR="008E39EB" w:rsidRPr="00EF4293">
        <w:rPr>
          <w:rFonts w:cs="Arial"/>
          <w:b/>
          <w:sz w:val="20"/>
          <w:szCs w:val="20"/>
          <w:u w:val="single"/>
        </w:rPr>
        <w:t xml:space="preserve"> </w:t>
      </w:r>
      <w:r w:rsidR="0049651A">
        <w:rPr>
          <w:rFonts w:cs="Arial"/>
          <w:b/>
          <w:sz w:val="20"/>
          <w:szCs w:val="20"/>
          <w:u w:val="single"/>
        </w:rPr>
        <w:t>svibnja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49651A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1A07" w14:textId="77777777" w:rsidR="00F17E74" w:rsidRDefault="00F17E74" w:rsidP="00FD326B">
      <w:pPr>
        <w:spacing w:after="0" w:line="240" w:lineRule="auto"/>
      </w:pPr>
      <w:r>
        <w:separator/>
      </w:r>
    </w:p>
  </w:endnote>
  <w:endnote w:type="continuationSeparator" w:id="0">
    <w:p w14:paraId="069519ED" w14:textId="77777777" w:rsidR="00F17E74" w:rsidRDefault="00F17E74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0A57" w14:textId="77777777" w:rsidR="00F17E74" w:rsidRDefault="00F17E74" w:rsidP="00FD326B">
      <w:pPr>
        <w:spacing w:after="0" w:line="240" w:lineRule="auto"/>
      </w:pPr>
      <w:r>
        <w:separator/>
      </w:r>
    </w:p>
  </w:footnote>
  <w:footnote w:type="continuationSeparator" w:id="0">
    <w:p w14:paraId="75179DC7" w14:textId="77777777" w:rsidR="00F17E74" w:rsidRDefault="00F17E74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8431E"/>
    <w:rsid w:val="00085874"/>
    <w:rsid w:val="00090A57"/>
    <w:rsid w:val="000B0C00"/>
    <w:rsid w:val="000D1EAF"/>
    <w:rsid w:val="000F3435"/>
    <w:rsid w:val="00187F6A"/>
    <w:rsid w:val="001A446D"/>
    <w:rsid w:val="002004EE"/>
    <w:rsid w:val="00214780"/>
    <w:rsid w:val="002205C1"/>
    <w:rsid w:val="00231925"/>
    <w:rsid w:val="00283E91"/>
    <w:rsid w:val="00286AD2"/>
    <w:rsid w:val="002D4B63"/>
    <w:rsid w:val="002F1E3B"/>
    <w:rsid w:val="0032053F"/>
    <w:rsid w:val="00372641"/>
    <w:rsid w:val="00391AFF"/>
    <w:rsid w:val="00393E1A"/>
    <w:rsid w:val="003C7A36"/>
    <w:rsid w:val="003D102B"/>
    <w:rsid w:val="003E2194"/>
    <w:rsid w:val="003F2029"/>
    <w:rsid w:val="004241F8"/>
    <w:rsid w:val="004272EC"/>
    <w:rsid w:val="00437E3D"/>
    <w:rsid w:val="00492C65"/>
    <w:rsid w:val="0049651A"/>
    <w:rsid w:val="004C2ADF"/>
    <w:rsid w:val="004D4C80"/>
    <w:rsid w:val="00507F5C"/>
    <w:rsid w:val="0051179C"/>
    <w:rsid w:val="005129E6"/>
    <w:rsid w:val="005156F7"/>
    <w:rsid w:val="00526D0B"/>
    <w:rsid w:val="005774D4"/>
    <w:rsid w:val="005900A8"/>
    <w:rsid w:val="00595A52"/>
    <w:rsid w:val="005A10C0"/>
    <w:rsid w:val="005A62B4"/>
    <w:rsid w:val="005B0C5E"/>
    <w:rsid w:val="005C424E"/>
    <w:rsid w:val="005D607E"/>
    <w:rsid w:val="00632269"/>
    <w:rsid w:val="006923AF"/>
    <w:rsid w:val="006B2E25"/>
    <w:rsid w:val="007010FE"/>
    <w:rsid w:val="00742FFC"/>
    <w:rsid w:val="00775752"/>
    <w:rsid w:val="007B6DAA"/>
    <w:rsid w:val="007D02FC"/>
    <w:rsid w:val="007D6209"/>
    <w:rsid w:val="00816FF6"/>
    <w:rsid w:val="00834E49"/>
    <w:rsid w:val="008411A4"/>
    <w:rsid w:val="008512FB"/>
    <w:rsid w:val="00882E97"/>
    <w:rsid w:val="008A3870"/>
    <w:rsid w:val="008C27E4"/>
    <w:rsid w:val="008E39EB"/>
    <w:rsid w:val="008E5C83"/>
    <w:rsid w:val="009053F8"/>
    <w:rsid w:val="00925067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766DC"/>
    <w:rsid w:val="00A827A8"/>
    <w:rsid w:val="00AB35FC"/>
    <w:rsid w:val="00AC0834"/>
    <w:rsid w:val="00AC671F"/>
    <w:rsid w:val="00B27BF4"/>
    <w:rsid w:val="00B65BA7"/>
    <w:rsid w:val="00B810E0"/>
    <w:rsid w:val="00B9198A"/>
    <w:rsid w:val="00B936C7"/>
    <w:rsid w:val="00BB5AEA"/>
    <w:rsid w:val="00C11D10"/>
    <w:rsid w:val="00C442F3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160FB"/>
    <w:rsid w:val="00E36B56"/>
    <w:rsid w:val="00E71526"/>
    <w:rsid w:val="00E77E0D"/>
    <w:rsid w:val="00E92703"/>
    <w:rsid w:val="00EC1AAB"/>
    <w:rsid w:val="00EC22AF"/>
    <w:rsid w:val="00EE33A0"/>
    <w:rsid w:val="00EE4DBF"/>
    <w:rsid w:val="00EF338A"/>
    <w:rsid w:val="00EF4293"/>
    <w:rsid w:val="00F022B1"/>
    <w:rsid w:val="00F17E74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10</cp:revision>
  <cp:lastPrinted>2022-11-15T12:50:00Z</cp:lastPrinted>
  <dcterms:created xsi:type="dcterms:W3CDTF">2025-11-14T08:12:00Z</dcterms:created>
  <dcterms:modified xsi:type="dcterms:W3CDTF">2026-04-20T12:07:00Z</dcterms:modified>
</cp:coreProperties>
</file>